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3B5" w:rsidRDefault="000404DF" w:rsidP="00F9364D">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Building a Lasting Foundation for High Quality Early Learning Opportunities for Infants and Toddlers through Early Head Start-Child Care Partnerships </w:t>
      </w:r>
    </w:p>
    <w:p w:rsidR="000404DF" w:rsidRPr="000404DF" w:rsidRDefault="000404DF" w:rsidP="00F9364D">
      <w:pPr>
        <w:spacing w:after="0" w:line="240" w:lineRule="auto"/>
        <w:rPr>
          <w:rFonts w:ascii="Times New Roman" w:hAnsi="Times New Roman" w:cs="Times New Roman"/>
          <w:i/>
          <w:sz w:val="24"/>
          <w:szCs w:val="24"/>
        </w:rPr>
      </w:pPr>
    </w:p>
    <w:p w:rsidR="00AB6FA4" w:rsidRDefault="003F2E54" w:rsidP="00B95D23">
      <w:pPr>
        <w:spacing w:after="0" w:line="240" w:lineRule="auto"/>
        <w:rPr>
          <w:rFonts w:ascii="Times New Roman" w:hAnsi="Times New Roman"/>
          <w:sz w:val="24"/>
          <w:szCs w:val="24"/>
        </w:rPr>
      </w:pPr>
      <w:r>
        <w:rPr>
          <w:rFonts w:ascii="Times New Roman" w:eastAsia="Times New Roman" w:hAnsi="Times New Roman" w:cs="Times New Roman"/>
          <w:color w:val="19150F"/>
          <w:sz w:val="24"/>
          <w:szCs w:val="24"/>
        </w:rPr>
        <w:t xml:space="preserve">Last year, we </w:t>
      </w:r>
      <w:r>
        <w:rPr>
          <w:rFonts w:ascii="Times New Roman" w:hAnsi="Times New Roman"/>
          <w:sz w:val="24"/>
          <w:szCs w:val="24"/>
        </w:rPr>
        <w:t>launched</w:t>
      </w:r>
      <w:r w:rsidRPr="000D14C1">
        <w:rPr>
          <w:rFonts w:ascii="Times New Roman" w:hAnsi="Times New Roman"/>
          <w:sz w:val="24"/>
          <w:szCs w:val="24"/>
        </w:rPr>
        <w:t xml:space="preserve"> a pioneering effort to bring together </w:t>
      </w:r>
      <w:r>
        <w:rPr>
          <w:rFonts w:ascii="Times New Roman" w:hAnsi="Times New Roman"/>
          <w:sz w:val="24"/>
          <w:szCs w:val="24"/>
        </w:rPr>
        <w:t>Early Head Start</w:t>
      </w:r>
      <w:r w:rsidRPr="000D14C1">
        <w:rPr>
          <w:rFonts w:ascii="Times New Roman" w:hAnsi="Times New Roman"/>
          <w:sz w:val="24"/>
          <w:szCs w:val="24"/>
        </w:rPr>
        <w:t xml:space="preserve"> and child care programs </w:t>
      </w:r>
      <w:r w:rsidR="00ED456D">
        <w:rPr>
          <w:rFonts w:ascii="Times New Roman" w:hAnsi="Times New Roman"/>
          <w:sz w:val="24"/>
          <w:szCs w:val="24"/>
        </w:rPr>
        <w:t xml:space="preserve">in new and exciting ways.  </w:t>
      </w:r>
      <w:r w:rsidR="00AB6FA4">
        <w:rPr>
          <w:rFonts w:ascii="Times New Roman" w:hAnsi="Times New Roman"/>
          <w:sz w:val="24"/>
          <w:szCs w:val="24"/>
        </w:rPr>
        <w:t>For decades the country has looked to Head Start as the national l</w:t>
      </w:r>
      <w:r w:rsidR="00ED456D">
        <w:rPr>
          <w:rFonts w:ascii="Times New Roman" w:hAnsi="Times New Roman"/>
          <w:sz w:val="24"/>
          <w:szCs w:val="24"/>
        </w:rPr>
        <w:t xml:space="preserve">aboratory for early childhood.  </w:t>
      </w:r>
      <w:r w:rsidR="00AB6FA4">
        <w:rPr>
          <w:rFonts w:ascii="Times New Roman" w:hAnsi="Times New Roman"/>
          <w:sz w:val="24"/>
          <w:szCs w:val="24"/>
        </w:rPr>
        <w:t xml:space="preserve">Although we had many lessons learned from Head Start they seldom made the leap into child care </w:t>
      </w:r>
      <w:r w:rsidR="00521C40">
        <w:rPr>
          <w:rFonts w:ascii="Times New Roman" w:hAnsi="Times New Roman"/>
          <w:sz w:val="24"/>
          <w:szCs w:val="24"/>
        </w:rPr>
        <w:t xml:space="preserve">and never on </w:t>
      </w:r>
      <w:r w:rsidR="00AB6FA4">
        <w:rPr>
          <w:rFonts w:ascii="Times New Roman" w:hAnsi="Times New Roman"/>
          <w:sz w:val="24"/>
          <w:szCs w:val="24"/>
        </w:rPr>
        <w:t>a</w:t>
      </w:r>
      <w:r w:rsidRPr="000D14C1">
        <w:rPr>
          <w:rFonts w:ascii="Times New Roman" w:hAnsi="Times New Roman"/>
          <w:sz w:val="24"/>
          <w:szCs w:val="24"/>
        </w:rPr>
        <w:t xml:space="preserve"> large scale</w:t>
      </w:r>
      <w:r>
        <w:rPr>
          <w:rFonts w:ascii="Times New Roman" w:hAnsi="Times New Roman"/>
          <w:sz w:val="24"/>
          <w:szCs w:val="24"/>
        </w:rPr>
        <w:t xml:space="preserve">. </w:t>
      </w:r>
      <w:r w:rsidR="00AB6FA4">
        <w:rPr>
          <w:rFonts w:ascii="Times New Roman" w:hAnsi="Times New Roman"/>
          <w:sz w:val="24"/>
          <w:szCs w:val="24"/>
        </w:rPr>
        <w:t xml:space="preserve">As the science has increasingly underscored the need for higher quality child care for our nation’s infants, the struggle to provide it </w:t>
      </w:r>
      <w:r w:rsidR="00521C40">
        <w:rPr>
          <w:rFonts w:ascii="Times New Roman" w:hAnsi="Times New Roman"/>
          <w:sz w:val="24"/>
          <w:szCs w:val="24"/>
        </w:rPr>
        <w:t xml:space="preserve">has </w:t>
      </w:r>
      <w:r w:rsidR="00AB6FA4">
        <w:rPr>
          <w:rFonts w:ascii="Times New Roman" w:hAnsi="Times New Roman"/>
          <w:sz w:val="24"/>
          <w:szCs w:val="24"/>
        </w:rPr>
        <w:t xml:space="preserve">intensified.  A major barrier to improving the quality of infant/toddler child care is the cost.  Because of the low adult to child ratios, the cost to provide this care is cost prohibitive for most parents.  For example, here in the Washington DC area, the cost of infant </w:t>
      </w:r>
      <w:r w:rsidR="00521C40">
        <w:rPr>
          <w:rFonts w:ascii="Times New Roman" w:hAnsi="Times New Roman"/>
          <w:sz w:val="24"/>
          <w:szCs w:val="24"/>
        </w:rPr>
        <w:t xml:space="preserve">child </w:t>
      </w:r>
      <w:r w:rsidR="00AB6FA4">
        <w:rPr>
          <w:rFonts w:ascii="Times New Roman" w:hAnsi="Times New Roman"/>
          <w:sz w:val="24"/>
          <w:szCs w:val="24"/>
        </w:rPr>
        <w:t xml:space="preserve">care is as high as $18,000 per year making it unavailable for most low income working families.  </w:t>
      </w:r>
    </w:p>
    <w:p w:rsidR="00AB6FA4" w:rsidRDefault="00AB6FA4" w:rsidP="00B95D23">
      <w:pPr>
        <w:spacing w:after="0" w:line="240" w:lineRule="auto"/>
        <w:rPr>
          <w:rFonts w:ascii="Times New Roman" w:hAnsi="Times New Roman"/>
          <w:sz w:val="24"/>
          <w:szCs w:val="24"/>
        </w:rPr>
      </w:pPr>
    </w:p>
    <w:p w:rsidR="00B95D23" w:rsidRDefault="00AB6FA4" w:rsidP="00B95D23">
      <w:pPr>
        <w:spacing w:after="0" w:line="240" w:lineRule="auto"/>
        <w:rPr>
          <w:rFonts w:ascii="Times New Roman" w:eastAsia="Times New Roman" w:hAnsi="Times New Roman" w:cs="Times New Roman"/>
          <w:color w:val="19150F"/>
          <w:sz w:val="24"/>
          <w:szCs w:val="24"/>
        </w:rPr>
      </w:pPr>
      <w:r>
        <w:rPr>
          <w:rFonts w:ascii="Times New Roman" w:hAnsi="Times New Roman"/>
          <w:sz w:val="24"/>
          <w:szCs w:val="24"/>
        </w:rPr>
        <w:t xml:space="preserve">To address the problem, </w:t>
      </w:r>
      <w:r w:rsidR="00521C40">
        <w:rPr>
          <w:rFonts w:ascii="Times New Roman" w:hAnsi="Times New Roman"/>
          <w:sz w:val="24"/>
          <w:szCs w:val="24"/>
        </w:rPr>
        <w:t xml:space="preserve">and create a long term vision for the country, </w:t>
      </w:r>
      <w:r>
        <w:rPr>
          <w:rFonts w:ascii="Times New Roman" w:hAnsi="Times New Roman"/>
          <w:sz w:val="24"/>
          <w:szCs w:val="24"/>
        </w:rPr>
        <w:t>t</w:t>
      </w:r>
      <w:r w:rsidR="00F9364D">
        <w:rPr>
          <w:rFonts w:ascii="Times New Roman" w:eastAsia="Times New Roman" w:hAnsi="Times New Roman" w:cs="Times New Roman"/>
          <w:color w:val="19150F"/>
          <w:sz w:val="24"/>
          <w:szCs w:val="24"/>
        </w:rPr>
        <w:t xml:space="preserve">he Early Head Start-Child Care Partnerships (EHS-CCP) were created as part of the </w:t>
      </w:r>
      <w:hyperlink r:id="rId6" w:history="1">
        <w:r w:rsidR="00F9364D" w:rsidRPr="00B50741">
          <w:rPr>
            <w:rStyle w:val="Hyperlink"/>
            <w:rFonts w:ascii="Times New Roman" w:eastAsia="Times New Roman" w:hAnsi="Times New Roman" w:cs="Times New Roman"/>
            <w:sz w:val="24"/>
            <w:szCs w:val="24"/>
            <w:highlight w:val="yellow"/>
          </w:rPr>
          <w:t>Administration's Early Learning Initiative</w:t>
        </w:r>
      </w:hyperlink>
      <w:r w:rsidR="00521C40" w:rsidRPr="00F83324">
        <w:rPr>
          <w:rFonts w:ascii="Times New Roman" w:eastAsia="Times New Roman" w:hAnsi="Times New Roman" w:cs="Times New Roman"/>
          <w:color w:val="19150F"/>
          <w:sz w:val="24"/>
          <w:szCs w:val="24"/>
          <w:highlight w:val="yellow"/>
        </w:rPr>
        <w:t>.</w:t>
      </w:r>
      <w:r w:rsidR="00521C40">
        <w:rPr>
          <w:rFonts w:ascii="Times New Roman" w:eastAsia="Times New Roman" w:hAnsi="Times New Roman" w:cs="Times New Roman"/>
          <w:color w:val="19150F"/>
          <w:sz w:val="24"/>
          <w:szCs w:val="24"/>
        </w:rPr>
        <w:t xml:space="preserve">  </w:t>
      </w:r>
      <w:bookmarkStart w:id="0" w:name="_GoBack"/>
      <w:bookmarkEnd w:id="0"/>
      <w:r w:rsidR="00521C40">
        <w:rPr>
          <w:rFonts w:ascii="Times New Roman" w:eastAsia="Times New Roman" w:hAnsi="Times New Roman" w:cs="Times New Roman"/>
          <w:color w:val="19150F"/>
          <w:sz w:val="24"/>
          <w:szCs w:val="24"/>
        </w:rPr>
        <w:t>The goal was t</w:t>
      </w:r>
      <w:r w:rsidR="00F9364D">
        <w:rPr>
          <w:rFonts w:ascii="Times New Roman" w:eastAsia="Times New Roman" w:hAnsi="Times New Roman" w:cs="Times New Roman"/>
          <w:color w:val="19150F"/>
          <w:sz w:val="24"/>
          <w:szCs w:val="24"/>
        </w:rPr>
        <w:t>o increase the supply of high-quality early learning opportunities</w:t>
      </w:r>
      <w:r w:rsidR="00521C40">
        <w:rPr>
          <w:rFonts w:ascii="Times New Roman" w:eastAsia="Times New Roman" w:hAnsi="Times New Roman" w:cs="Times New Roman"/>
          <w:color w:val="19150F"/>
          <w:sz w:val="24"/>
          <w:szCs w:val="24"/>
        </w:rPr>
        <w:t xml:space="preserve"> and at the same time create a</w:t>
      </w:r>
      <w:r w:rsidR="00F9364D">
        <w:rPr>
          <w:rFonts w:ascii="Times New Roman" w:eastAsia="Times New Roman" w:hAnsi="Times New Roman" w:cs="Times New Roman"/>
          <w:color w:val="19150F"/>
          <w:sz w:val="24"/>
          <w:szCs w:val="24"/>
        </w:rPr>
        <w:t xml:space="preserve"> continuum of care </w:t>
      </w:r>
      <w:r w:rsidR="00521C40">
        <w:rPr>
          <w:rFonts w:ascii="Times New Roman" w:eastAsia="Times New Roman" w:hAnsi="Times New Roman" w:cs="Times New Roman"/>
          <w:color w:val="19150F"/>
          <w:sz w:val="24"/>
          <w:szCs w:val="24"/>
        </w:rPr>
        <w:t xml:space="preserve">beginning at birth </w:t>
      </w:r>
      <w:r w:rsidR="00F9364D">
        <w:rPr>
          <w:rFonts w:ascii="Times New Roman" w:eastAsia="Times New Roman" w:hAnsi="Times New Roman" w:cs="Times New Roman"/>
          <w:color w:val="19150F"/>
          <w:sz w:val="24"/>
          <w:szCs w:val="24"/>
        </w:rPr>
        <w:t xml:space="preserve">and </w:t>
      </w:r>
      <w:r w:rsidR="00521C40">
        <w:rPr>
          <w:rFonts w:ascii="Times New Roman" w:eastAsia="Times New Roman" w:hAnsi="Times New Roman" w:cs="Times New Roman"/>
          <w:color w:val="19150F"/>
          <w:sz w:val="24"/>
          <w:szCs w:val="24"/>
        </w:rPr>
        <w:t xml:space="preserve">continuing to kindergarten entry.   Communities were asked to </w:t>
      </w:r>
      <w:r w:rsidR="000E6A89">
        <w:rPr>
          <w:rFonts w:ascii="Times New Roman" w:eastAsia="Times New Roman" w:hAnsi="Times New Roman" w:cs="Times New Roman"/>
          <w:color w:val="19150F"/>
          <w:sz w:val="24"/>
          <w:szCs w:val="24"/>
        </w:rPr>
        <w:t>identify settings that</w:t>
      </w:r>
      <w:r w:rsidR="00F9364D">
        <w:rPr>
          <w:rFonts w:ascii="Times New Roman" w:eastAsia="Times New Roman" w:hAnsi="Times New Roman" w:cs="Times New Roman"/>
          <w:color w:val="19150F"/>
          <w:sz w:val="24"/>
          <w:szCs w:val="24"/>
        </w:rPr>
        <w:t xml:space="preserve"> served </w:t>
      </w:r>
      <w:r w:rsidR="000E6A89">
        <w:rPr>
          <w:rFonts w:ascii="Times New Roman" w:eastAsia="Times New Roman" w:hAnsi="Times New Roman" w:cs="Times New Roman"/>
          <w:color w:val="19150F"/>
          <w:sz w:val="24"/>
          <w:szCs w:val="24"/>
        </w:rPr>
        <w:t>children</w:t>
      </w:r>
      <w:r w:rsidR="00F9364D">
        <w:rPr>
          <w:rFonts w:ascii="Times New Roman" w:eastAsia="Times New Roman" w:hAnsi="Times New Roman" w:cs="Times New Roman"/>
          <w:color w:val="19150F"/>
          <w:sz w:val="24"/>
          <w:szCs w:val="24"/>
        </w:rPr>
        <w:t xml:space="preserve"> receiving child care subsidies</w:t>
      </w:r>
      <w:r w:rsidR="000E6A89">
        <w:rPr>
          <w:rFonts w:ascii="Times New Roman" w:eastAsia="Times New Roman" w:hAnsi="Times New Roman" w:cs="Times New Roman"/>
          <w:color w:val="19150F"/>
          <w:sz w:val="24"/>
          <w:szCs w:val="24"/>
        </w:rPr>
        <w:t xml:space="preserve"> and to </w:t>
      </w:r>
      <w:r>
        <w:rPr>
          <w:rFonts w:ascii="Times New Roman" w:eastAsia="Times New Roman" w:hAnsi="Times New Roman" w:cs="Times New Roman"/>
          <w:color w:val="19150F"/>
          <w:sz w:val="24"/>
          <w:szCs w:val="24"/>
        </w:rPr>
        <w:t>create partnerships</w:t>
      </w:r>
      <w:r w:rsidR="000E6A89">
        <w:rPr>
          <w:rFonts w:ascii="Times New Roman" w:eastAsia="Times New Roman" w:hAnsi="Times New Roman" w:cs="Times New Roman"/>
          <w:color w:val="19150F"/>
          <w:sz w:val="24"/>
          <w:szCs w:val="24"/>
        </w:rPr>
        <w:t xml:space="preserve"> </w:t>
      </w:r>
      <w:r w:rsidR="00521C40">
        <w:rPr>
          <w:rFonts w:ascii="Times New Roman" w:eastAsia="Times New Roman" w:hAnsi="Times New Roman" w:cs="Times New Roman"/>
          <w:color w:val="19150F"/>
          <w:sz w:val="24"/>
          <w:szCs w:val="24"/>
        </w:rPr>
        <w:t xml:space="preserve">between them and an Early Head Start grantee.  By providing financial incentives, training and technical assistance and other supports, we theorized that child care </w:t>
      </w:r>
      <w:r w:rsidR="000E6A89">
        <w:rPr>
          <w:rFonts w:ascii="Times New Roman" w:eastAsia="Times New Roman" w:hAnsi="Times New Roman" w:cs="Times New Roman"/>
          <w:color w:val="19150F"/>
          <w:sz w:val="24"/>
          <w:szCs w:val="24"/>
        </w:rPr>
        <w:t>programs</w:t>
      </w:r>
      <w:r>
        <w:rPr>
          <w:rFonts w:ascii="Times New Roman" w:eastAsia="Times New Roman" w:hAnsi="Times New Roman" w:cs="Times New Roman"/>
          <w:color w:val="19150F"/>
          <w:sz w:val="24"/>
          <w:szCs w:val="24"/>
        </w:rPr>
        <w:t xml:space="preserve"> </w:t>
      </w:r>
      <w:r w:rsidR="00521C40">
        <w:rPr>
          <w:rFonts w:ascii="Times New Roman" w:eastAsia="Times New Roman" w:hAnsi="Times New Roman" w:cs="Times New Roman"/>
          <w:color w:val="19150F"/>
          <w:sz w:val="24"/>
          <w:szCs w:val="24"/>
        </w:rPr>
        <w:t xml:space="preserve">could meet </w:t>
      </w:r>
      <w:r w:rsidR="00F9364D">
        <w:rPr>
          <w:rFonts w:ascii="Times New Roman" w:eastAsia="Times New Roman" w:hAnsi="Times New Roman" w:cs="Times New Roman"/>
          <w:color w:val="19150F"/>
          <w:sz w:val="24"/>
          <w:szCs w:val="24"/>
        </w:rPr>
        <w:t xml:space="preserve">high quality </w:t>
      </w:r>
      <w:r w:rsidR="000E6A89">
        <w:rPr>
          <w:rFonts w:ascii="Times New Roman" w:eastAsia="Times New Roman" w:hAnsi="Times New Roman" w:cs="Times New Roman"/>
          <w:color w:val="19150F"/>
          <w:sz w:val="24"/>
          <w:szCs w:val="24"/>
        </w:rPr>
        <w:t>E</w:t>
      </w:r>
      <w:r w:rsidR="00F9364D">
        <w:rPr>
          <w:rFonts w:ascii="Times New Roman" w:eastAsia="Times New Roman" w:hAnsi="Times New Roman" w:cs="Times New Roman"/>
          <w:color w:val="19150F"/>
          <w:sz w:val="24"/>
          <w:szCs w:val="24"/>
        </w:rPr>
        <w:t xml:space="preserve">arly </w:t>
      </w:r>
      <w:r w:rsidR="000E6A89">
        <w:rPr>
          <w:rFonts w:ascii="Times New Roman" w:eastAsia="Times New Roman" w:hAnsi="Times New Roman" w:cs="Times New Roman"/>
          <w:color w:val="19150F"/>
          <w:sz w:val="24"/>
          <w:szCs w:val="24"/>
        </w:rPr>
        <w:t>H</w:t>
      </w:r>
      <w:r w:rsidR="00F9364D">
        <w:rPr>
          <w:rFonts w:ascii="Times New Roman" w:eastAsia="Times New Roman" w:hAnsi="Times New Roman" w:cs="Times New Roman"/>
          <w:color w:val="19150F"/>
          <w:sz w:val="24"/>
          <w:szCs w:val="24"/>
        </w:rPr>
        <w:t xml:space="preserve">ead </w:t>
      </w:r>
      <w:r w:rsidR="000E6A89">
        <w:rPr>
          <w:rFonts w:ascii="Times New Roman" w:eastAsia="Times New Roman" w:hAnsi="Times New Roman" w:cs="Times New Roman"/>
          <w:color w:val="19150F"/>
          <w:sz w:val="24"/>
          <w:szCs w:val="24"/>
        </w:rPr>
        <w:t>S</w:t>
      </w:r>
      <w:r w:rsidR="00F9364D">
        <w:rPr>
          <w:rFonts w:ascii="Times New Roman" w:eastAsia="Times New Roman" w:hAnsi="Times New Roman" w:cs="Times New Roman"/>
          <w:color w:val="19150F"/>
          <w:sz w:val="24"/>
          <w:szCs w:val="24"/>
        </w:rPr>
        <w:t>tart</w:t>
      </w:r>
      <w:r w:rsidR="000E6A89">
        <w:rPr>
          <w:rFonts w:ascii="Times New Roman" w:eastAsia="Times New Roman" w:hAnsi="Times New Roman" w:cs="Times New Roman"/>
          <w:color w:val="19150F"/>
          <w:sz w:val="24"/>
          <w:szCs w:val="24"/>
        </w:rPr>
        <w:t xml:space="preserve"> standards.</w:t>
      </w:r>
      <w:r w:rsidR="000D78EA">
        <w:rPr>
          <w:rFonts w:ascii="Times New Roman" w:eastAsia="Times New Roman" w:hAnsi="Times New Roman" w:cs="Times New Roman"/>
          <w:color w:val="19150F"/>
          <w:sz w:val="24"/>
          <w:szCs w:val="24"/>
        </w:rPr>
        <w:t xml:space="preserve"> </w:t>
      </w:r>
      <w:r w:rsidR="000E6A89">
        <w:rPr>
          <w:rFonts w:ascii="Times New Roman" w:eastAsia="Times New Roman" w:hAnsi="Times New Roman" w:cs="Times New Roman"/>
          <w:color w:val="19150F"/>
          <w:sz w:val="24"/>
          <w:szCs w:val="24"/>
        </w:rPr>
        <w:t xml:space="preserve"> </w:t>
      </w:r>
      <w:r w:rsidR="00521C40">
        <w:rPr>
          <w:rFonts w:ascii="Times New Roman" w:eastAsia="Times New Roman" w:hAnsi="Times New Roman" w:cs="Times New Roman"/>
          <w:color w:val="19150F"/>
          <w:sz w:val="24"/>
          <w:szCs w:val="24"/>
        </w:rPr>
        <w:t xml:space="preserve">And that has, in fact, happened.  </w:t>
      </w:r>
    </w:p>
    <w:p w:rsidR="00B95D23" w:rsidRDefault="00B95D23" w:rsidP="00B95D23">
      <w:pPr>
        <w:spacing w:after="0" w:line="240" w:lineRule="auto"/>
        <w:rPr>
          <w:rFonts w:ascii="Times New Roman" w:eastAsia="Times New Roman" w:hAnsi="Times New Roman" w:cs="Times New Roman"/>
          <w:color w:val="19150F"/>
          <w:sz w:val="24"/>
          <w:szCs w:val="24"/>
        </w:rPr>
      </w:pPr>
    </w:p>
    <w:p w:rsidR="008E2412" w:rsidRDefault="00521C40" w:rsidP="00F9364D">
      <w:pPr>
        <w:spacing w:after="0" w:line="240" w:lineRule="auto"/>
        <w:rPr>
          <w:rFonts w:ascii="Times New Roman" w:hAnsi="Times New Roman" w:cs="Times New Roman"/>
          <w:sz w:val="24"/>
          <w:szCs w:val="24"/>
        </w:rPr>
      </w:pPr>
      <w:r>
        <w:rPr>
          <w:rFonts w:ascii="Times New Roman" w:hAnsi="Times New Roman" w:cs="Times New Roman"/>
          <w:sz w:val="24"/>
          <w:szCs w:val="24"/>
        </w:rPr>
        <w:t>Today, in every state,</w:t>
      </w:r>
      <w:r w:rsidR="00B95D23" w:rsidRPr="0047450B">
        <w:rPr>
          <w:rFonts w:ascii="Times New Roman" w:hAnsi="Times New Roman" w:cs="Times New Roman"/>
          <w:sz w:val="24"/>
          <w:szCs w:val="24"/>
        </w:rPr>
        <w:t xml:space="preserve"> </w:t>
      </w:r>
      <w:r w:rsidR="00BD6633" w:rsidRPr="0047450B">
        <w:rPr>
          <w:rFonts w:ascii="Times New Roman" w:hAnsi="Times New Roman" w:cs="Times New Roman"/>
          <w:sz w:val="24"/>
          <w:szCs w:val="24"/>
        </w:rPr>
        <w:t xml:space="preserve">275 </w:t>
      </w:r>
      <w:r w:rsidR="00B95D23" w:rsidRPr="0047450B">
        <w:rPr>
          <w:rFonts w:ascii="Times New Roman" w:hAnsi="Times New Roman" w:cs="Times New Roman"/>
          <w:sz w:val="24"/>
          <w:szCs w:val="24"/>
        </w:rPr>
        <w:t xml:space="preserve">EHS-CCP </w:t>
      </w:r>
      <w:r w:rsidR="00BD6633" w:rsidRPr="0047450B">
        <w:rPr>
          <w:rFonts w:ascii="Times New Roman" w:hAnsi="Times New Roman" w:cs="Times New Roman"/>
          <w:sz w:val="24"/>
          <w:szCs w:val="24"/>
        </w:rPr>
        <w:t>grantees and their partners have worked together</w:t>
      </w:r>
      <w:r w:rsidR="0047450B">
        <w:rPr>
          <w:rFonts w:ascii="Times New Roman" w:hAnsi="Times New Roman" w:cs="Times New Roman"/>
          <w:sz w:val="24"/>
          <w:szCs w:val="24"/>
        </w:rPr>
        <w:t xml:space="preserve"> with support from </w:t>
      </w:r>
      <w:r>
        <w:rPr>
          <w:rFonts w:ascii="Times New Roman" w:hAnsi="Times New Roman" w:cs="Times New Roman"/>
          <w:sz w:val="24"/>
          <w:szCs w:val="24"/>
        </w:rPr>
        <w:t xml:space="preserve">nearly every sector of federal, state and local communities </w:t>
      </w:r>
      <w:r w:rsidR="00BD6633" w:rsidRPr="0047450B">
        <w:rPr>
          <w:rFonts w:ascii="Times New Roman" w:hAnsi="Times New Roman" w:cs="Times New Roman"/>
          <w:sz w:val="24"/>
          <w:szCs w:val="24"/>
        </w:rPr>
        <w:t xml:space="preserve">to bring these concepts to life. </w:t>
      </w:r>
      <w:r w:rsidR="0047450B" w:rsidRPr="0047450B">
        <w:rPr>
          <w:rFonts w:ascii="Times New Roman" w:hAnsi="Times New Roman" w:cs="Times New Roman"/>
          <w:sz w:val="24"/>
          <w:szCs w:val="24"/>
        </w:rPr>
        <w:t xml:space="preserve">Today, I </w:t>
      </w:r>
      <w:r>
        <w:rPr>
          <w:rFonts w:ascii="Times New Roman" w:hAnsi="Times New Roman" w:cs="Times New Roman"/>
          <w:sz w:val="24"/>
          <w:szCs w:val="24"/>
        </w:rPr>
        <w:t xml:space="preserve">visited a program in </w:t>
      </w:r>
      <w:r w:rsidR="00E94089">
        <w:rPr>
          <w:rFonts w:ascii="Times New Roman" w:hAnsi="Times New Roman" w:cs="Times New Roman"/>
          <w:sz w:val="24"/>
          <w:szCs w:val="24"/>
        </w:rPr>
        <w:t>Columbus</w:t>
      </w:r>
      <w:r>
        <w:rPr>
          <w:rFonts w:ascii="Times New Roman" w:hAnsi="Times New Roman" w:cs="Times New Roman"/>
          <w:sz w:val="24"/>
          <w:szCs w:val="24"/>
        </w:rPr>
        <w:t xml:space="preserve">, Ohio that is a real model for what we hoped to see.  </w:t>
      </w:r>
      <w:r w:rsidR="00ED456D">
        <w:rPr>
          <w:rFonts w:ascii="Times New Roman" w:hAnsi="Times New Roman" w:cs="Times New Roman"/>
          <w:sz w:val="24"/>
          <w:szCs w:val="24"/>
        </w:rPr>
        <w:t xml:space="preserve">More than a dozen </w:t>
      </w:r>
      <w:r>
        <w:rPr>
          <w:rFonts w:ascii="Times New Roman" w:hAnsi="Times New Roman" w:cs="Times New Roman"/>
          <w:sz w:val="24"/>
          <w:szCs w:val="24"/>
        </w:rPr>
        <w:t>partners are engaged in the effort.  Support comes from the Ma</w:t>
      </w:r>
      <w:r w:rsidR="00ED456D">
        <w:rPr>
          <w:rFonts w:ascii="Times New Roman" w:hAnsi="Times New Roman" w:cs="Times New Roman"/>
          <w:sz w:val="24"/>
          <w:szCs w:val="24"/>
        </w:rPr>
        <w:t>y</w:t>
      </w:r>
      <w:r>
        <w:rPr>
          <w:rFonts w:ascii="Times New Roman" w:hAnsi="Times New Roman" w:cs="Times New Roman"/>
          <w:sz w:val="24"/>
          <w:szCs w:val="24"/>
        </w:rPr>
        <w:t xml:space="preserve">or, the Ohio State University, private philanthropy </w:t>
      </w:r>
      <w:r w:rsidR="00E94089">
        <w:rPr>
          <w:rFonts w:ascii="Times New Roman" w:hAnsi="Times New Roman" w:cs="Times New Roman"/>
          <w:sz w:val="24"/>
          <w:szCs w:val="24"/>
        </w:rPr>
        <w:t>and many from the non-profit sector.  During the event, we released our</w:t>
      </w:r>
      <w:r w:rsidR="008E2412">
        <w:rPr>
          <w:rFonts w:ascii="Times New Roman" w:hAnsi="Times New Roman" w:cs="Times New Roman"/>
          <w:sz w:val="24"/>
          <w:szCs w:val="24"/>
        </w:rPr>
        <w:t xml:space="preserve"> EHS-CCP Year One Report</w:t>
      </w:r>
      <w:r w:rsidR="00E94089">
        <w:rPr>
          <w:rFonts w:ascii="Times New Roman" w:hAnsi="Times New Roman" w:cs="Times New Roman"/>
          <w:sz w:val="24"/>
          <w:szCs w:val="24"/>
        </w:rPr>
        <w:t>.</w:t>
      </w:r>
    </w:p>
    <w:p w:rsidR="008E2412" w:rsidRDefault="008E2412" w:rsidP="00F9364D">
      <w:pPr>
        <w:spacing w:after="0" w:line="240" w:lineRule="auto"/>
        <w:rPr>
          <w:rFonts w:ascii="Times New Roman" w:hAnsi="Times New Roman" w:cs="Times New Roman"/>
          <w:sz w:val="24"/>
          <w:szCs w:val="24"/>
        </w:rPr>
      </w:pPr>
    </w:p>
    <w:p w:rsidR="00F9364D" w:rsidRDefault="0047450B" w:rsidP="00F9364D">
      <w:pPr>
        <w:spacing w:after="0" w:line="240" w:lineRule="auto"/>
        <w:rPr>
          <w:rFonts w:ascii="Times New Roman" w:hAnsi="Times New Roman" w:cs="Times New Roman"/>
          <w:sz w:val="24"/>
          <w:szCs w:val="24"/>
        </w:rPr>
      </w:pPr>
      <w:r w:rsidRPr="0047450B">
        <w:rPr>
          <w:rFonts w:ascii="Times New Roman" w:hAnsi="Times New Roman" w:cs="Times New Roman"/>
          <w:sz w:val="24"/>
          <w:szCs w:val="24"/>
        </w:rPr>
        <w:t xml:space="preserve">The report provides key highlights about the program, </w:t>
      </w:r>
      <w:r>
        <w:rPr>
          <w:rFonts w:ascii="Times New Roman" w:hAnsi="Times New Roman" w:cs="Times New Roman"/>
          <w:sz w:val="24"/>
          <w:szCs w:val="24"/>
        </w:rPr>
        <w:t xml:space="preserve">our grantees, and the </w:t>
      </w:r>
      <w:r w:rsidRPr="0047450B">
        <w:rPr>
          <w:rFonts w:ascii="Times New Roman" w:hAnsi="Times New Roman" w:cs="Times New Roman"/>
          <w:sz w:val="24"/>
          <w:szCs w:val="24"/>
        </w:rPr>
        <w:t xml:space="preserve">early successes and lessons learned from first year of the implementation. </w:t>
      </w:r>
      <w:r w:rsidR="00726728">
        <w:rPr>
          <w:rFonts w:ascii="Times New Roman" w:hAnsi="Times New Roman" w:cs="Times New Roman"/>
          <w:sz w:val="24"/>
          <w:szCs w:val="24"/>
        </w:rPr>
        <w:t xml:space="preserve">After </w:t>
      </w:r>
      <w:r w:rsidR="008E2412">
        <w:rPr>
          <w:rFonts w:ascii="Times New Roman" w:hAnsi="Times New Roman" w:cs="Times New Roman"/>
          <w:sz w:val="24"/>
          <w:szCs w:val="24"/>
        </w:rPr>
        <w:t xml:space="preserve">just </w:t>
      </w:r>
      <w:r w:rsidR="00726728">
        <w:rPr>
          <w:rFonts w:ascii="Times New Roman" w:hAnsi="Times New Roman" w:cs="Times New Roman"/>
          <w:sz w:val="24"/>
          <w:szCs w:val="24"/>
        </w:rPr>
        <w:t>one year,</w:t>
      </w:r>
    </w:p>
    <w:p w:rsidR="000D78EA" w:rsidRDefault="000E6A89" w:rsidP="00F9364D">
      <w:pPr>
        <w:pStyle w:val="ListParagraph"/>
        <w:numPr>
          <w:ilvl w:val="0"/>
          <w:numId w:val="2"/>
        </w:numPr>
        <w:spacing w:after="0" w:line="240" w:lineRule="auto"/>
        <w:ind w:right="720"/>
        <w:rPr>
          <w:rFonts w:ascii="Times New Roman" w:hAnsi="Times New Roman"/>
          <w:sz w:val="24"/>
          <w:szCs w:val="24"/>
        </w:rPr>
      </w:pPr>
      <w:r w:rsidRPr="000D78EA">
        <w:rPr>
          <w:rFonts w:ascii="Times New Roman" w:hAnsi="Times New Roman"/>
          <w:sz w:val="24"/>
          <w:szCs w:val="24"/>
        </w:rPr>
        <w:t>More than 21,000 infants and toddlers received comprehensive services,</w:t>
      </w:r>
      <w:r w:rsidR="00FB28F2">
        <w:rPr>
          <w:rFonts w:ascii="Times New Roman" w:hAnsi="Times New Roman"/>
          <w:sz w:val="24"/>
          <w:szCs w:val="24"/>
        </w:rPr>
        <w:t xml:space="preserve"> including</w:t>
      </w:r>
      <w:r w:rsidRPr="000D78EA">
        <w:rPr>
          <w:rFonts w:ascii="Times New Roman" w:hAnsi="Times New Roman"/>
          <w:sz w:val="24"/>
          <w:szCs w:val="24"/>
        </w:rPr>
        <w:t xml:space="preserve"> health and developmental screenings</w:t>
      </w:r>
      <w:r w:rsidR="00C90098">
        <w:rPr>
          <w:rFonts w:ascii="Times New Roman" w:hAnsi="Times New Roman"/>
          <w:sz w:val="24"/>
          <w:szCs w:val="24"/>
        </w:rPr>
        <w:t>,</w:t>
      </w:r>
      <w:r w:rsidRPr="000D78EA">
        <w:rPr>
          <w:rFonts w:ascii="Times New Roman" w:hAnsi="Times New Roman"/>
          <w:sz w:val="24"/>
          <w:szCs w:val="24"/>
        </w:rPr>
        <w:t xml:space="preserve"> </w:t>
      </w:r>
      <w:r w:rsidR="00C90098">
        <w:rPr>
          <w:rFonts w:ascii="Times New Roman" w:hAnsi="Times New Roman"/>
          <w:sz w:val="24"/>
          <w:szCs w:val="24"/>
        </w:rPr>
        <w:t>and enhanced curriculum</w:t>
      </w:r>
      <w:r w:rsidRPr="000D78EA">
        <w:rPr>
          <w:rFonts w:ascii="Times New Roman" w:hAnsi="Times New Roman"/>
          <w:sz w:val="24"/>
          <w:szCs w:val="24"/>
        </w:rPr>
        <w:t xml:space="preserve">. </w:t>
      </w:r>
    </w:p>
    <w:p w:rsidR="000E6A89" w:rsidRPr="000D78EA" w:rsidRDefault="000E6A89" w:rsidP="00F9364D">
      <w:pPr>
        <w:pStyle w:val="ListParagraph"/>
        <w:numPr>
          <w:ilvl w:val="0"/>
          <w:numId w:val="2"/>
        </w:numPr>
        <w:spacing w:after="0" w:line="240" w:lineRule="auto"/>
        <w:ind w:right="720"/>
        <w:rPr>
          <w:rFonts w:ascii="Times New Roman" w:hAnsi="Times New Roman"/>
          <w:sz w:val="24"/>
          <w:szCs w:val="24"/>
        </w:rPr>
      </w:pPr>
      <w:r w:rsidRPr="000D78EA">
        <w:rPr>
          <w:rFonts w:ascii="Times New Roman" w:hAnsi="Times New Roman"/>
          <w:sz w:val="24"/>
          <w:szCs w:val="24"/>
        </w:rPr>
        <w:t xml:space="preserve">More than 1,200 child care and 600 family child care partner sites benefitted from the infusion of resources provided to improve facilities and enhance learning environments. </w:t>
      </w:r>
    </w:p>
    <w:p w:rsidR="000E6A89" w:rsidRPr="00C81420" w:rsidRDefault="000E6A89" w:rsidP="00F9364D">
      <w:pPr>
        <w:pStyle w:val="ListParagraph"/>
        <w:numPr>
          <w:ilvl w:val="0"/>
          <w:numId w:val="2"/>
        </w:numPr>
        <w:spacing w:after="0" w:line="240" w:lineRule="auto"/>
        <w:ind w:right="720"/>
        <w:rPr>
          <w:rFonts w:ascii="Times New Roman" w:hAnsi="Times New Roman"/>
          <w:iCs/>
          <w:sz w:val="24"/>
          <w:szCs w:val="24"/>
        </w:rPr>
      </w:pPr>
      <w:r w:rsidRPr="00DC3E62">
        <w:rPr>
          <w:rFonts w:ascii="Times New Roman" w:hAnsi="Times New Roman"/>
          <w:iCs/>
          <w:sz w:val="24"/>
          <w:szCs w:val="24"/>
        </w:rPr>
        <w:t xml:space="preserve">At least 3,600 classrooms </w:t>
      </w:r>
      <w:r>
        <w:rPr>
          <w:rFonts w:ascii="Times New Roman" w:hAnsi="Times New Roman"/>
          <w:iCs/>
          <w:sz w:val="24"/>
          <w:szCs w:val="24"/>
        </w:rPr>
        <w:t xml:space="preserve">at partner sites </w:t>
      </w:r>
      <w:r w:rsidRPr="00DC3E62">
        <w:rPr>
          <w:rFonts w:ascii="Times New Roman" w:hAnsi="Times New Roman"/>
          <w:iCs/>
          <w:sz w:val="24"/>
          <w:szCs w:val="24"/>
        </w:rPr>
        <w:t>received new materials and supplies such as board books, toys, enhanced curriculum and other instructional materials.</w:t>
      </w:r>
    </w:p>
    <w:p w:rsidR="000E6A89" w:rsidRPr="00553016" w:rsidRDefault="000E6A89" w:rsidP="00F9364D">
      <w:pPr>
        <w:pStyle w:val="ListParagraph"/>
        <w:numPr>
          <w:ilvl w:val="0"/>
          <w:numId w:val="2"/>
        </w:numPr>
        <w:spacing w:after="0" w:line="240" w:lineRule="auto"/>
        <w:ind w:right="720"/>
        <w:rPr>
          <w:rFonts w:ascii="Times New Roman" w:hAnsi="Times New Roman"/>
          <w:iCs/>
        </w:rPr>
      </w:pPr>
      <w:r>
        <w:rPr>
          <w:rFonts w:ascii="Times New Roman" w:hAnsi="Times New Roman"/>
          <w:sz w:val="24"/>
          <w:szCs w:val="24"/>
        </w:rPr>
        <w:t xml:space="preserve">More than 6,600 teachers and staff </w:t>
      </w:r>
      <w:r w:rsidRPr="006E7D3A">
        <w:rPr>
          <w:rFonts w:ascii="Times New Roman" w:hAnsi="Times New Roman"/>
          <w:sz w:val="24"/>
          <w:szCs w:val="24"/>
        </w:rPr>
        <w:t>in child care and family child care</w:t>
      </w:r>
      <w:r w:rsidRPr="00BA54CD">
        <w:rPr>
          <w:rFonts w:ascii="Times New Roman" w:hAnsi="Times New Roman"/>
          <w:sz w:val="24"/>
          <w:szCs w:val="24"/>
        </w:rPr>
        <w:t xml:space="preserve"> </w:t>
      </w:r>
      <w:r>
        <w:rPr>
          <w:rFonts w:ascii="Times New Roman" w:hAnsi="Times New Roman"/>
          <w:sz w:val="24"/>
          <w:szCs w:val="24"/>
        </w:rPr>
        <w:t>received</w:t>
      </w:r>
      <w:r w:rsidRPr="00BA54CD">
        <w:rPr>
          <w:rFonts w:ascii="Times New Roman" w:hAnsi="Times New Roman"/>
          <w:sz w:val="24"/>
          <w:szCs w:val="24"/>
        </w:rPr>
        <w:t xml:space="preserve"> professional development</w:t>
      </w:r>
      <w:r>
        <w:rPr>
          <w:rFonts w:ascii="Times New Roman" w:hAnsi="Times New Roman"/>
          <w:sz w:val="24"/>
          <w:szCs w:val="24"/>
        </w:rPr>
        <w:t>, coaching</w:t>
      </w:r>
      <w:r w:rsidRPr="00BA54CD">
        <w:rPr>
          <w:rFonts w:ascii="Times New Roman" w:hAnsi="Times New Roman"/>
          <w:sz w:val="24"/>
          <w:szCs w:val="24"/>
        </w:rPr>
        <w:t xml:space="preserve"> and enhanced training</w:t>
      </w:r>
      <w:r>
        <w:rPr>
          <w:rFonts w:ascii="Times New Roman" w:hAnsi="Times New Roman"/>
          <w:sz w:val="24"/>
          <w:szCs w:val="24"/>
        </w:rPr>
        <w:t xml:space="preserve"> to meet Early Head Start requirements. </w:t>
      </w:r>
    </w:p>
    <w:p w:rsidR="00E94089" w:rsidRDefault="000E6A89" w:rsidP="002E7B2B">
      <w:pPr>
        <w:pStyle w:val="ListParagraph"/>
        <w:numPr>
          <w:ilvl w:val="0"/>
          <w:numId w:val="2"/>
        </w:numPr>
        <w:spacing w:after="0" w:line="240" w:lineRule="auto"/>
        <w:ind w:right="720"/>
        <w:rPr>
          <w:rFonts w:ascii="Times New Roman" w:hAnsi="Times New Roman"/>
          <w:sz w:val="24"/>
          <w:szCs w:val="24"/>
        </w:rPr>
      </w:pPr>
      <w:r>
        <w:rPr>
          <w:rFonts w:ascii="Times New Roman" w:hAnsi="Times New Roman"/>
          <w:sz w:val="24"/>
          <w:szCs w:val="24"/>
        </w:rPr>
        <w:t>Thousands of parents and families received family support, referrals and linkages to other social and health services through E</w:t>
      </w:r>
      <w:r w:rsidR="00C90098">
        <w:rPr>
          <w:rFonts w:ascii="Times New Roman" w:hAnsi="Times New Roman"/>
          <w:sz w:val="24"/>
          <w:szCs w:val="24"/>
        </w:rPr>
        <w:t xml:space="preserve">arly </w:t>
      </w:r>
      <w:r>
        <w:rPr>
          <w:rFonts w:ascii="Times New Roman" w:hAnsi="Times New Roman"/>
          <w:sz w:val="24"/>
          <w:szCs w:val="24"/>
        </w:rPr>
        <w:t>H</w:t>
      </w:r>
      <w:r w:rsidR="00C90098">
        <w:rPr>
          <w:rFonts w:ascii="Times New Roman" w:hAnsi="Times New Roman"/>
          <w:sz w:val="24"/>
          <w:szCs w:val="24"/>
        </w:rPr>
        <w:t xml:space="preserve">ead </w:t>
      </w:r>
      <w:r>
        <w:rPr>
          <w:rFonts w:ascii="Times New Roman" w:hAnsi="Times New Roman"/>
          <w:sz w:val="24"/>
          <w:szCs w:val="24"/>
        </w:rPr>
        <w:t>S</w:t>
      </w:r>
      <w:r w:rsidR="00C90098">
        <w:rPr>
          <w:rFonts w:ascii="Times New Roman" w:hAnsi="Times New Roman"/>
          <w:sz w:val="24"/>
          <w:szCs w:val="24"/>
        </w:rPr>
        <w:t>tart</w:t>
      </w:r>
      <w:r>
        <w:rPr>
          <w:rFonts w:ascii="Times New Roman" w:hAnsi="Times New Roman"/>
          <w:sz w:val="24"/>
          <w:szCs w:val="24"/>
        </w:rPr>
        <w:t xml:space="preserve"> comprehensive services now available at partner sites.</w:t>
      </w:r>
      <w:r w:rsidR="00726728">
        <w:rPr>
          <w:rFonts w:ascii="Times New Roman" w:hAnsi="Times New Roman"/>
          <w:sz w:val="24"/>
          <w:szCs w:val="24"/>
        </w:rPr>
        <w:t xml:space="preserve"> </w:t>
      </w:r>
    </w:p>
    <w:p w:rsidR="008E2412" w:rsidRDefault="000E6A89" w:rsidP="002E7B2B">
      <w:pPr>
        <w:pStyle w:val="ListParagraph"/>
        <w:numPr>
          <w:ilvl w:val="0"/>
          <w:numId w:val="2"/>
        </w:numPr>
        <w:spacing w:after="0" w:line="240" w:lineRule="auto"/>
        <w:ind w:right="720"/>
        <w:rPr>
          <w:rFonts w:ascii="Times New Roman" w:hAnsi="Times New Roman"/>
          <w:sz w:val="24"/>
          <w:szCs w:val="24"/>
        </w:rPr>
      </w:pPr>
      <w:r w:rsidRPr="00726728">
        <w:rPr>
          <w:rFonts w:ascii="Times New Roman" w:hAnsi="Times New Roman"/>
          <w:sz w:val="24"/>
          <w:szCs w:val="24"/>
        </w:rPr>
        <w:lastRenderedPageBreak/>
        <w:t xml:space="preserve">Thousands of children </w:t>
      </w:r>
      <w:r w:rsidR="00E94089">
        <w:rPr>
          <w:rFonts w:ascii="Times New Roman" w:hAnsi="Times New Roman"/>
          <w:sz w:val="24"/>
          <w:szCs w:val="24"/>
        </w:rPr>
        <w:t xml:space="preserve">who are not eligible for Early Head Start but are </w:t>
      </w:r>
      <w:r w:rsidRPr="00726728">
        <w:rPr>
          <w:rFonts w:ascii="Times New Roman" w:hAnsi="Times New Roman"/>
          <w:sz w:val="24"/>
          <w:szCs w:val="24"/>
        </w:rPr>
        <w:t>served at partner sites are benefitting from the overall quality improvements at the centers.</w:t>
      </w:r>
    </w:p>
    <w:p w:rsidR="002E7B2B" w:rsidRDefault="002E7B2B" w:rsidP="002E7B2B">
      <w:pPr>
        <w:spacing w:after="0" w:line="240" w:lineRule="auto"/>
        <w:rPr>
          <w:rFonts w:ascii="Times New Roman" w:hAnsi="Times New Roman" w:cs="Times New Roman"/>
          <w:sz w:val="24"/>
          <w:szCs w:val="24"/>
        </w:rPr>
      </w:pPr>
    </w:p>
    <w:p w:rsidR="00E94089" w:rsidRDefault="00E94089" w:rsidP="002E7B2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During the last several months, I have visited many programs and been able to speak to </w:t>
      </w:r>
      <w:r w:rsidR="008E2412">
        <w:rPr>
          <w:rFonts w:ascii="Times New Roman" w:hAnsi="Times New Roman" w:cs="Times New Roman"/>
          <w:sz w:val="24"/>
          <w:szCs w:val="24"/>
        </w:rPr>
        <w:t xml:space="preserve">many EHS-CCP grantees </w:t>
      </w:r>
      <w:r w:rsidR="00057350">
        <w:rPr>
          <w:rFonts w:ascii="Times New Roman" w:hAnsi="Times New Roman" w:cs="Times New Roman"/>
          <w:sz w:val="24"/>
          <w:szCs w:val="24"/>
        </w:rPr>
        <w:t xml:space="preserve">and their </w:t>
      </w:r>
      <w:r>
        <w:rPr>
          <w:rFonts w:ascii="Times New Roman" w:hAnsi="Times New Roman" w:cs="Times New Roman"/>
          <w:sz w:val="24"/>
          <w:szCs w:val="24"/>
        </w:rPr>
        <w:t xml:space="preserve">child care </w:t>
      </w:r>
      <w:r w:rsidR="00057350">
        <w:rPr>
          <w:rFonts w:ascii="Times New Roman" w:hAnsi="Times New Roman" w:cs="Times New Roman"/>
          <w:sz w:val="24"/>
          <w:szCs w:val="24"/>
        </w:rPr>
        <w:t>partners</w:t>
      </w:r>
      <w:r>
        <w:rPr>
          <w:rFonts w:ascii="Times New Roman" w:hAnsi="Times New Roman" w:cs="Times New Roman"/>
          <w:sz w:val="24"/>
          <w:szCs w:val="24"/>
        </w:rPr>
        <w:t xml:space="preserve">. </w:t>
      </w:r>
      <w:r w:rsidR="008E2412">
        <w:rPr>
          <w:rFonts w:ascii="Times New Roman" w:hAnsi="Times New Roman" w:cs="Times New Roman"/>
          <w:sz w:val="24"/>
          <w:szCs w:val="24"/>
        </w:rPr>
        <w:t xml:space="preserve"> The numbers in the report</w:t>
      </w:r>
      <w:r w:rsidR="008E162B">
        <w:rPr>
          <w:rFonts w:ascii="Times New Roman" w:hAnsi="Times New Roman" w:cs="Times New Roman"/>
          <w:sz w:val="24"/>
          <w:szCs w:val="24"/>
        </w:rPr>
        <w:t xml:space="preserve"> do not do justice to the ripp</w:t>
      </w:r>
      <w:r w:rsidR="00057350">
        <w:rPr>
          <w:rFonts w:ascii="Times New Roman" w:hAnsi="Times New Roman" w:cs="Times New Roman"/>
          <w:sz w:val="24"/>
          <w:szCs w:val="24"/>
        </w:rPr>
        <w:t>le effects</w:t>
      </w:r>
      <w:r w:rsidR="008E162B">
        <w:rPr>
          <w:rFonts w:ascii="Times New Roman" w:hAnsi="Times New Roman" w:cs="Times New Roman"/>
          <w:sz w:val="24"/>
          <w:szCs w:val="24"/>
        </w:rPr>
        <w:t xml:space="preserve"> and transformative change that we </w:t>
      </w:r>
      <w:r>
        <w:rPr>
          <w:rFonts w:ascii="Times New Roman" w:hAnsi="Times New Roman" w:cs="Times New Roman"/>
          <w:sz w:val="24"/>
          <w:szCs w:val="24"/>
        </w:rPr>
        <w:t>are seeing.</w:t>
      </w:r>
      <w:r w:rsidR="008E162B">
        <w:rPr>
          <w:rFonts w:ascii="Times New Roman" w:hAnsi="Times New Roman" w:cs="Times New Roman"/>
          <w:sz w:val="24"/>
          <w:szCs w:val="24"/>
        </w:rPr>
        <w:t xml:space="preserve"> I still remember one grandmother who came up to me and </w:t>
      </w:r>
      <w:r>
        <w:rPr>
          <w:rFonts w:ascii="Times New Roman" w:hAnsi="Times New Roman" w:cs="Times New Roman"/>
          <w:sz w:val="24"/>
          <w:szCs w:val="24"/>
        </w:rPr>
        <w:t xml:space="preserve">told me </w:t>
      </w:r>
      <w:r w:rsidR="008E162B">
        <w:rPr>
          <w:rFonts w:ascii="Times New Roman" w:hAnsi="Times New Roman" w:cs="Times New Roman"/>
          <w:sz w:val="24"/>
          <w:szCs w:val="24"/>
        </w:rPr>
        <w:t xml:space="preserve">how grateful she was because her grandson had some behavior issues and she did not know what to do. </w:t>
      </w:r>
      <w:r>
        <w:rPr>
          <w:rFonts w:ascii="Times New Roman" w:hAnsi="Times New Roman" w:cs="Times New Roman"/>
          <w:sz w:val="24"/>
          <w:szCs w:val="24"/>
        </w:rPr>
        <w:t xml:space="preserve"> She feared he would be expelled from the program and they had so few options if that happened.  She told me how surprised she was when, after meeting with the staff, </w:t>
      </w:r>
      <w:r w:rsidR="008E162B">
        <w:rPr>
          <w:rFonts w:ascii="Times New Roman" w:hAnsi="Times New Roman" w:cs="Times New Roman"/>
          <w:sz w:val="24"/>
          <w:szCs w:val="24"/>
        </w:rPr>
        <w:t xml:space="preserve">the EHS-CCP program set up a referral for </w:t>
      </w:r>
      <w:r w:rsidR="00057350">
        <w:rPr>
          <w:rFonts w:ascii="Times New Roman" w:hAnsi="Times New Roman" w:cs="Times New Roman"/>
          <w:sz w:val="24"/>
          <w:szCs w:val="24"/>
        </w:rPr>
        <w:t xml:space="preserve">a health and behavioral </w:t>
      </w:r>
      <w:r w:rsidR="008E162B">
        <w:rPr>
          <w:rFonts w:ascii="Times New Roman" w:hAnsi="Times New Roman" w:cs="Times New Roman"/>
          <w:sz w:val="24"/>
          <w:szCs w:val="24"/>
        </w:rPr>
        <w:t xml:space="preserve">screening and assessment. </w:t>
      </w:r>
      <w:r>
        <w:rPr>
          <w:rFonts w:ascii="Times New Roman" w:hAnsi="Times New Roman" w:cs="Times New Roman"/>
          <w:sz w:val="24"/>
          <w:szCs w:val="24"/>
        </w:rPr>
        <w:t xml:space="preserve">  What in many cases would have been a family’s nightmare </w:t>
      </w:r>
      <w:proofErr w:type="gramStart"/>
      <w:r>
        <w:rPr>
          <w:rFonts w:ascii="Times New Roman" w:hAnsi="Times New Roman" w:cs="Times New Roman"/>
          <w:sz w:val="24"/>
          <w:szCs w:val="24"/>
        </w:rPr>
        <w:t>became  a</w:t>
      </w:r>
      <w:proofErr w:type="gramEnd"/>
      <w:r>
        <w:rPr>
          <w:rFonts w:ascii="Times New Roman" w:hAnsi="Times New Roman" w:cs="Times New Roman"/>
          <w:sz w:val="24"/>
          <w:szCs w:val="24"/>
        </w:rPr>
        <w:t xml:space="preserve"> blessing.  </w:t>
      </w:r>
    </w:p>
    <w:p w:rsidR="00E94089" w:rsidRDefault="00E94089" w:rsidP="002E7B2B">
      <w:pPr>
        <w:spacing w:after="0" w:line="240" w:lineRule="auto"/>
        <w:rPr>
          <w:rFonts w:ascii="Times New Roman" w:hAnsi="Times New Roman" w:cs="Times New Roman"/>
          <w:sz w:val="24"/>
          <w:szCs w:val="24"/>
        </w:rPr>
      </w:pPr>
    </w:p>
    <w:p w:rsidR="00E94089" w:rsidRDefault="008E162B" w:rsidP="002E7B2B">
      <w:pPr>
        <w:spacing w:after="0" w:line="240" w:lineRule="auto"/>
        <w:rPr>
          <w:rFonts w:ascii="Times New Roman" w:hAnsi="Times New Roman" w:cs="Times New Roman"/>
          <w:sz w:val="24"/>
          <w:szCs w:val="24"/>
        </w:rPr>
      </w:pPr>
      <w:r>
        <w:rPr>
          <w:rFonts w:ascii="Times New Roman" w:hAnsi="Times New Roman" w:cs="Times New Roman"/>
          <w:sz w:val="24"/>
          <w:szCs w:val="24"/>
        </w:rPr>
        <w:t>I have heard from teachers abo</w:t>
      </w:r>
      <w:r w:rsidR="00057350">
        <w:rPr>
          <w:rFonts w:ascii="Times New Roman" w:hAnsi="Times New Roman" w:cs="Times New Roman"/>
          <w:sz w:val="24"/>
          <w:szCs w:val="24"/>
        </w:rPr>
        <w:t>ut how grateful they are because they now have access to</w:t>
      </w:r>
      <w:r>
        <w:rPr>
          <w:rFonts w:ascii="Times New Roman" w:hAnsi="Times New Roman" w:cs="Times New Roman"/>
          <w:sz w:val="24"/>
          <w:szCs w:val="24"/>
        </w:rPr>
        <w:t xml:space="preserve"> additional coaching and training, scholarships to go back to school, and</w:t>
      </w:r>
      <w:r w:rsidR="00E94089">
        <w:rPr>
          <w:rFonts w:ascii="Times New Roman" w:hAnsi="Times New Roman" w:cs="Times New Roman"/>
          <w:sz w:val="24"/>
          <w:szCs w:val="24"/>
        </w:rPr>
        <w:t xml:space="preserve"> </w:t>
      </w:r>
      <w:r>
        <w:rPr>
          <w:rFonts w:ascii="Times New Roman" w:hAnsi="Times New Roman" w:cs="Times New Roman"/>
          <w:sz w:val="24"/>
          <w:szCs w:val="24"/>
        </w:rPr>
        <w:t>increased compensation through the EHS-CCP.</w:t>
      </w:r>
      <w:r w:rsidR="00E94089">
        <w:rPr>
          <w:rFonts w:ascii="Times New Roman" w:hAnsi="Times New Roman" w:cs="Times New Roman"/>
          <w:sz w:val="24"/>
          <w:szCs w:val="24"/>
        </w:rPr>
        <w:t xml:space="preserve"> </w:t>
      </w:r>
      <w:r>
        <w:rPr>
          <w:rFonts w:ascii="Times New Roman" w:hAnsi="Times New Roman" w:cs="Times New Roman"/>
          <w:sz w:val="24"/>
          <w:szCs w:val="24"/>
        </w:rPr>
        <w:t xml:space="preserve"> I have also heard from child care </w:t>
      </w:r>
      <w:r w:rsidR="00E94089">
        <w:rPr>
          <w:rFonts w:ascii="Times New Roman" w:hAnsi="Times New Roman" w:cs="Times New Roman"/>
          <w:sz w:val="24"/>
          <w:szCs w:val="24"/>
        </w:rPr>
        <w:t xml:space="preserve">directors </w:t>
      </w:r>
      <w:r>
        <w:rPr>
          <w:rFonts w:ascii="Times New Roman" w:hAnsi="Times New Roman" w:cs="Times New Roman"/>
          <w:sz w:val="24"/>
          <w:szCs w:val="24"/>
        </w:rPr>
        <w:t>and family child care</w:t>
      </w:r>
      <w:r w:rsidR="00E94089">
        <w:rPr>
          <w:rFonts w:ascii="Times New Roman" w:hAnsi="Times New Roman" w:cs="Times New Roman"/>
          <w:sz w:val="24"/>
          <w:szCs w:val="24"/>
        </w:rPr>
        <w:t xml:space="preserve"> </w:t>
      </w:r>
      <w:proofErr w:type="gramStart"/>
      <w:r w:rsidR="00E94089">
        <w:rPr>
          <w:rFonts w:ascii="Times New Roman" w:hAnsi="Times New Roman" w:cs="Times New Roman"/>
          <w:sz w:val="24"/>
          <w:szCs w:val="24"/>
        </w:rPr>
        <w:t>providers</w:t>
      </w:r>
      <w:proofErr w:type="gramEnd"/>
      <w:r w:rsidR="00057350">
        <w:rPr>
          <w:rFonts w:ascii="Times New Roman" w:hAnsi="Times New Roman" w:cs="Times New Roman"/>
          <w:sz w:val="24"/>
          <w:szCs w:val="24"/>
        </w:rPr>
        <w:t xml:space="preserve"> who feel like they just won the lottery because of the resources available to renovate their classrooms, buy new supplies, books, and other eq</w:t>
      </w:r>
      <w:r w:rsidR="0076392B">
        <w:rPr>
          <w:rFonts w:ascii="Times New Roman" w:hAnsi="Times New Roman" w:cs="Times New Roman"/>
          <w:sz w:val="24"/>
          <w:szCs w:val="24"/>
        </w:rPr>
        <w:t xml:space="preserve">uipment for their classrooms. Other directors </w:t>
      </w:r>
      <w:r>
        <w:rPr>
          <w:rFonts w:ascii="Times New Roman" w:hAnsi="Times New Roman" w:cs="Times New Roman"/>
          <w:sz w:val="24"/>
          <w:szCs w:val="24"/>
        </w:rPr>
        <w:t>no</w:t>
      </w:r>
      <w:r w:rsidR="00057350">
        <w:rPr>
          <w:rFonts w:ascii="Times New Roman" w:hAnsi="Times New Roman" w:cs="Times New Roman"/>
          <w:sz w:val="24"/>
          <w:szCs w:val="24"/>
        </w:rPr>
        <w:t>w say that they no</w:t>
      </w:r>
      <w:r>
        <w:rPr>
          <w:rFonts w:ascii="Times New Roman" w:hAnsi="Times New Roman" w:cs="Times New Roman"/>
          <w:sz w:val="24"/>
          <w:szCs w:val="24"/>
        </w:rPr>
        <w:t xml:space="preserve"> longer feel alone—they have the team of support </w:t>
      </w:r>
      <w:r w:rsidR="00057350">
        <w:rPr>
          <w:rFonts w:ascii="Times New Roman" w:hAnsi="Times New Roman" w:cs="Times New Roman"/>
          <w:sz w:val="24"/>
          <w:szCs w:val="24"/>
        </w:rPr>
        <w:t>through EHS-CCP</w:t>
      </w:r>
      <w:r>
        <w:rPr>
          <w:rFonts w:ascii="Times New Roman" w:hAnsi="Times New Roman" w:cs="Times New Roman"/>
          <w:sz w:val="24"/>
          <w:szCs w:val="24"/>
        </w:rPr>
        <w:t>.</w:t>
      </w:r>
      <w:r w:rsidR="00057350">
        <w:rPr>
          <w:rFonts w:ascii="Times New Roman" w:hAnsi="Times New Roman" w:cs="Times New Roman"/>
          <w:sz w:val="24"/>
          <w:szCs w:val="24"/>
        </w:rPr>
        <w:t xml:space="preserve"> </w:t>
      </w:r>
    </w:p>
    <w:p w:rsidR="00E94089" w:rsidRDefault="00E94089" w:rsidP="002E7B2B">
      <w:pPr>
        <w:spacing w:after="0" w:line="240" w:lineRule="auto"/>
        <w:rPr>
          <w:rFonts w:ascii="Times New Roman" w:hAnsi="Times New Roman" w:cs="Times New Roman"/>
          <w:sz w:val="24"/>
          <w:szCs w:val="24"/>
        </w:rPr>
      </w:pPr>
    </w:p>
    <w:p w:rsidR="008E2412" w:rsidRDefault="00057350" w:rsidP="002E7B2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t>
      </w:r>
      <w:r w:rsidR="00E94089">
        <w:rPr>
          <w:rFonts w:ascii="Times New Roman" w:hAnsi="Times New Roman" w:cs="Times New Roman"/>
          <w:sz w:val="24"/>
          <w:szCs w:val="24"/>
        </w:rPr>
        <w:t xml:space="preserve">finally, </w:t>
      </w:r>
      <w:r>
        <w:rPr>
          <w:rFonts w:ascii="Times New Roman" w:hAnsi="Times New Roman" w:cs="Times New Roman"/>
          <w:sz w:val="24"/>
          <w:szCs w:val="24"/>
        </w:rPr>
        <w:t>we have heard from long-time Early Head Start and Head Start grantees who feel that this is one of the most meaningful programs they have been part of and now they have a chance to share the expertise that they have buil</w:t>
      </w:r>
      <w:r w:rsidR="0076392B">
        <w:rPr>
          <w:rFonts w:ascii="Times New Roman" w:hAnsi="Times New Roman" w:cs="Times New Roman"/>
          <w:sz w:val="24"/>
          <w:szCs w:val="24"/>
        </w:rPr>
        <w:t>t over the years</w:t>
      </w:r>
      <w:r>
        <w:rPr>
          <w:rFonts w:ascii="Times New Roman" w:hAnsi="Times New Roman" w:cs="Times New Roman"/>
          <w:sz w:val="24"/>
          <w:szCs w:val="24"/>
        </w:rPr>
        <w:t>.</w:t>
      </w:r>
      <w:r w:rsidR="00E94089">
        <w:rPr>
          <w:rFonts w:ascii="Times New Roman" w:hAnsi="Times New Roman" w:cs="Times New Roman"/>
          <w:sz w:val="24"/>
          <w:szCs w:val="24"/>
        </w:rPr>
        <w:t xml:space="preserve">  </w:t>
      </w:r>
      <w:r w:rsidR="00FF0B01">
        <w:rPr>
          <w:rFonts w:ascii="Times New Roman" w:hAnsi="Times New Roman" w:cs="Times New Roman"/>
          <w:sz w:val="24"/>
          <w:szCs w:val="24"/>
        </w:rPr>
        <w:t>This brings this full circle.</w:t>
      </w:r>
      <w:r w:rsidR="00E94089">
        <w:rPr>
          <w:rFonts w:ascii="Times New Roman" w:hAnsi="Times New Roman" w:cs="Times New Roman"/>
          <w:sz w:val="24"/>
          <w:szCs w:val="24"/>
        </w:rPr>
        <w:t xml:space="preserve">  Head Start </w:t>
      </w:r>
      <w:r w:rsidR="00E94089" w:rsidRPr="00FF0B01">
        <w:rPr>
          <w:rFonts w:ascii="Times New Roman" w:hAnsi="Times New Roman" w:cs="Times New Roman"/>
          <w:b/>
          <w:sz w:val="24"/>
          <w:szCs w:val="24"/>
        </w:rPr>
        <w:t xml:space="preserve">is </w:t>
      </w:r>
      <w:r w:rsidR="00E94089">
        <w:rPr>
          <w:rFonts w:ascii="Times New Roman" w:hAnsi="Times New Roman" w:cs="Times New Roman"/>
          <w:sz w:val="24"/>
          <w:szCs w:val="24"/>
        </w:rPr>
        <w:t xml:space="preserve">the nation’s early learning laboratory and now we are able to turn that laboratory into action.  </w:t>
      </w:r>
    </w:p>
    <w:p w:rsidR="008E162B" w:rsidRDefault="008E162B" w:rsidP="008E162B">
      <w:pPr>
        <w:spacing w:after="0" w:line="240" w:lineRule="auto"/>
        <w:ind w:right="720"/>
        <w:rPr>
          <w:rFonts w:ascii="Times New Roman" w:hAnsi="Times New Roman" w:cs="Times New Roman"/>
          <w:sz w:val="24"/>
          <w:szCs w:val="24"/>
        </w:rPr>
      </w:pPr>
    </w:p>
    <w:p w:rsidR="00DE6AC5" w:rsidRPr="00095431" w:rsidRDefault="008E162B" w:rsidP="00DE6AC5">
      <w:pPr>
        <w:spacing w:after="0" w:line="240" w:lineRule="auto"/>
        <w:ind w:right="720"/>
        <w:rPr>
          <w:rFonts w:ascii="Times New Roman" w:hAnsi="Times New Roman" w:cs="Times New Roman"/>
          <w:sz w:val="24"/>
          <w:szCs w:val="24"/>
        </w:rPr>
      </w:pPr>
      <w:r>
        <w:rPr>
          <w:rFonts w:ascii="Times New Roman" w:hAnsi="Times New Roman" w:cs="Times New Roman"/>
          <w:sz w:val="24"/>
          <w:szCs w:val="24"/>
        </w:rPr>
        <w:t>We began with a concept</w:t>
      </w:r>
      <w:r w:rsidR="00FF0B01">
        <w:rPr>
          <w:rFonts w:ascii="Times New Roman" w:hAnsi="Times New Roman" w:cs="Times New Roman"/>
          <w:sz w:val="24"/>
          <w:szCs w:val="24"/>
        </w:rPr>
        <w:t xml:space="preserve"> and a</w:t>
      </w:r>
      <w:r>
        <w:rPr>
          <w:rFonts w:ascii="Times New Roman" w:hAnsi="Times New Roman" w:cs="Times New Roman"/>
          <w:sz w:val="24"/>
          <w:szCs w:val="24"/>
        </w:rPr>
        <w:t xml:space="preserve">lthough it has not always been easy and we know these partnerships take time, we now know that this is possible. </w:t>
      </w:r>
      <w:r w:rsidR="00FF0B01">
        <w:rPr>
          <w:rFonts w:ascii="Times New Roman" w:hAnsi="Times New Roman" w:cs="Times New Roman"/>
          <w:sz w:val="24"/>
          <w:szCs w:val="24"/>
        </w:rPr>
        <w:t xml:space="preserve"> </w:t>
      </w:r>
      <w:r w:rsidR="00DE6AC5">
        <w:rPr>
          <w:rFonts w:ascii="Times New Roman" w:hAnsi="Times New Roman" w:cs="Times New Roman"/>
          <w:sz w:val="24"/>
          <w:szCs w:val="24"/>
        </w:rPr>
        <w:t>Over the</w:t>
      </w:r>
      <w:r w:rsidR="002E7B2B">
        <w:rPr>
          <w:rFonts w:ascii="Times New Roman" w:hAnsi="Times New Roman" w:cs="Times New Roman"/>
          <w:sz w:val="24"/>
          <w:szCs w:val="24"/>
        </w:rPr>
        <w:t xml:space="preserve"> coming year</w:t>
      </w:r>
      <w:r w:rsidR="00DE6AC5">
        <w:rPr>
          <w:rFonts w:ascii="Times New Roman" w:hAnsi="Times New Roman" w:cs="Times New Roman"/>
          <w:sz w:val="24"/>
          <w:szCs w:val="24"/>
        </w:rPr>
        <w:t xml:space="preserve">, </w:t>
      </w:r>
      <w:r w:rsidR="00FF0B01">
        <w:rPr>
          <w:rFonts w:ascii="Times New Roman" w:hAnsi="Times New Roman" w:cs="Times New Roman"/>
          <w:sz w:val="24"/>
          <w:szCs w:val="24"/>
        </w:rPr>
        <w:t xml:space="preserve">we will </w:t>
      </w:r>
      <w:r w:rsidR="003B2CCC">
        <w:rPr>
          <w:rFonts w:ascii="Times New Roman" w:hAnsi="Times New Roman" w:cs="Times New Roman"/>
          <w:sz w:val="24"/>
          <w:szCs w:val="24"/>
        </w:rPr>
        <w:t>continu</w:t>
      </w:r>
      <w:r w:rsidR="00FF0B01">
        <w:rPr>
          <w:rFonts w:ascii="Times New Roman" w:hAnsi="Times New Roman" w:cs="Times New Roman"/>
          <w:sz w:val="24"/>
          <w:szCs w:val="24"/>
        </w:rPr>
        <w:t>e</w:t>
      </w:r>
      <w:r w:rsidR="003B2CCC">
        <w:rPr>
          <w:rFonts w:ascii="Times New Roman" w:hAnsi="Times New Roman" w:cs="Times New Roman"/>
          <w:sz w:val="24"/>
          <w:szCs w:val="24"/>
        </w:rPr>
        <w:t xml:space="preserve"> to share lessons learned so that</w:t>
      </w:r>
      <w:r w:rsidR="00DE6AC5">
        <w:rPr>
          <w:rFonts w:ascii="Times New Roman" w:hAnsi="Times New Roman" w:cs="Times New Roman"/>
          <w:sz w:val="24"/>
          <w:szCs w:val="24"/>
        </w:rPr>
        <w:t xml:space="preserve"> </w:t>
      </w:r>
      <w:r w:rsidR="003B2CCC">
        <w:rPr>
          <w:rFonts w:ascii="Times New Roman" w:hAnsi="Times New Roman" w:cs="Times New Roman"/>
          <w:sz w:val="24"/>
          <w:szCs w:val="24"/>
        </w:rPr>
        <w:t>more</w:t>
      </w:r>
      <w:r w:rsidR="00DE6AC5">
        <w:rPr>
          <w:rFonts w:ascii="Times New Roman" w:hAnsi="Times New Roman" w:cs="Times New Roman"/>
          <w:sz w:val="24"/>
          <w:szCs w:val="24"/>
        </w:rPr>
        <w:t xml:space="preserve"> infants and toddlers have the foundation they need to grow, thrive and learn.</w:t>
      </w:r>
    </w:p>
    <w:p w:rsidR="000E6A89" w:rsidRDefault="000E6A89" w:rsidP="00F9364D">
      <w:pPr>
        <w:spacing w:after="0" w:line="240" w:lineRule="auto"/>
        <w:rPr>
          <w:rFonts w:ascii="Times New Roman" w:hAnsi="Times New Roman" w:cs="Times New Roman"/>
          <w:sz w:val="24"/>
          <w:szCs w:val="24"/>
        </w:rPr>
      </w:pPr>
    </w:p>
    <w:p w:rsidR="006B791D" w:rsidRDefault="00DE6AC5" w:rsidP="006B791D">
      <w:r>
        <w:rPr>
          <w:rFonts w:ascii="Times New Roman" w:hAnsi="Times New Roman" w:cs="Times New Roman"/>
          <w:sz w:val="24"/>
          <w:szCs w:val="24"/>
        </w:rPr>
        <w:t xml:space="preserve">The full report is available at: </w:t>
      </w:r>
    </w:p>
    <w:p w:rsidR="006B791D" w:rsidRPr="00F83324" w:rsidRDefault="00B50741" w:rsidP="006B791D">
      <w:pPr>
        <w:spacing w:after="0" w:line="240" w:lineRule="auto"/>
        <w:rPr>
          <w:rFonts w:ascii="Times New Roman" w:hAnsi="Times New Roman" w:cs="Times New Roman"/>
          <w:sz w:val="24"/>
          <w:szCs w:val="24"/>
        </w:rPr>
      </w:pPr>
      <w:hyperlink r:id="rId7" w:history="1">
        <w:r w:rsidR="006B791D" w:rsidRPr="00F83324">
          <w:rPr>
            <w:rStyle w:val="Hyperlink"/>
            <w:rFonts w:ascii="Times New Roman" w:hAnsi="Times New Roman" w:cs="Times New Roman"/>
            <w:sz w:val="24"/>
            <w:szCs w:val="24"/>
          </w:rPr>
          <w:t>http://www.acf.hhs.gov/programs/ecd/early-learning/ehs-cc-partnerships</w:t>
        </w:r>
      </w:hyperlink>
    </w:p>
    <w:p w:rsidR="006B791D" w:rsidRPr="00C67716" w:rsidRDefault="006B791D" w:rsidP="006B791D">
      <w:pPr>
        <w:spacing w:after="0" w:line="240" w:lineRule="auto"/>
        <w:rPr>
          <w:rFonts w:ascii="Times New Roman" w:hAnsi="Times New Roman" w:cs="Times New Roman"/>
          <w:sz w:val="24"/>
          <w:szCs w:val="24"/>
        </w:rPr>
      </w:pPr>
    </w:p>
    <w:p w:rsidR="00DE6AC5" w:rsidRPr="00C67716" w:rsidRDefault="00DE6AC5" w:rsidP="00F9364D">
      <w:pPr>
        <w:spacing w:after="0" w:line="240" w:lineRule="auto"/>
        <w:rPr>
          <w:rFonts w:ascii="Times New Roman" w:hAnsi="Times New Roman" w:cs="Times New Roman"/>
          <w:sz w:val="24"/>
          <w:szCs w:val="24"/>
        </w:rPr>
      </w:pPr>
    </w:p>
    <w:sectPr w:rsidR="00DE6AC5" w:rsidRPr="00C67716" w:rsidSect="005B0A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74293"/>
    <w:multiLevelType w:val="hybridMultilevel"/>
    <w:tmpl w:val="76BA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F54A30"/>
    <w:multiLevelType w:val="hybridMultilevel"/>
    <w:tmpl w:val="1D76B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1570B7A"/>
    <w:multiLevelType w:val="hybridMultilevel"/>
    <w:tmpl w:val="DF265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2D769A"/>
    <w:multiLevelType w:val="hybridMultilevel"/>
    <w:tmpl w:val="A45CF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716"/>
    <w:rsid w:val="000404DF"/>
    <w:rsid w:val="00057350"/>
    <w:rsid w:val="000D78EA"/>
    <w:rsid w:val="000E6A89"/>
    <w:rsid w:val="00102BE9"/>
    <w:rsid w:val="00130C76"/>
    <w:rsid w:val="002E7B2B"/>
    <w:rsid w:val="003B2CCC"/>
    <w:rsid w:val="003F2E54"/>
    <w:rsid w:val="0047450B"/>
    <w:rsid w:val="00521C40"/>
    <w:rsid w:val="0056491F"/>
    <w:rsid w:val="005B0A04"/>
    <w:rsid w:val="006213B5"/>
    <w:rsid w:val="00651184"/>
    <w:rsid w:val="006A73BB"/>
    <w:rsid w:val="006B791D"/>
    <w:rsid w:val="00726728"/>
    <w:rsid w:val="0076392B"/>
    <w:rsid w:val="008E162B"/>
    <w:rsid w:val="008E2412"/>
    <w:rsid w:val="00AB6FA4"/>
    <w:rsid w:val="00B50741"/>
    <w:rsid w:val="00B65651"/>
    <w:rsid w:val="00B65B7F"/>
    <w:rsid w:val="00B95D23"/>
    <w:rsid w:val="00BD6633"/>
    <w:rsid w:val="00C67716"/>
    <w:rsid w:val="00C703F4"/>
    <w:rsid w:val="00C90098"/>
    <w:rsid w:val="00DE6AC5"/>
    <w:rsid w:val="00E94089"/>
    <w:rsid w:val="00ED456D"/>
    <w:rsid w:val="00F83324"/>
    <w:rsid w:val="00F9364D"/>
    <w:rsid w:val="00FB28F2"/>
    <w:rsid w:val="00FF0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Q Bullets"/>
    <w:basedOn w:val="Normal"/>
    <w:link w:val="ListParagraphChar"/>
    <w:uiPriority w:val="34"/>
    <w:qFormat/>
    <w:rsid w:val="000E6A89"/>
    <w:pPr>
      <w:ind w:left="720"/>
      <w:contextualSpacing/>
    </w:pPr>
  </w:style>
  <w:style w:type="character" w:customStyle="1" w:styleId="ListParagraphChar">
    <w:name w:val="List Paragraph Char"/>
    <w:aliases w:val="TQ Bullets Char"/>
    <w:basedOn w:val="DefaultParagraphFont"/>
    <w:link w:val="ListParagraph"/>
    <w:uiPriority w:val="34"/>
    <w:rsid w:val="000E6A89"/>
  </w:style>
  <w:style w:type="character" w:styleId="CommentReference">
    <w:name w:val="annotation reference"/>
    <w:basedOn w:val="DefaultParagraphFont"/>
    <w:uiPriority w:val="99"/>
    <w:semiHidden/>
    <w:unhideWhenUsed/>
    <w:rsid w:val="000E6A89"/>
    <w:rPr>
      <w:sz w:val="16"/>
      <w:szCs w:val="16"/>
    </w:rPr>
  </w:style>
  <w:style w:type="paragraph" w:styleId="CommentText">
    <w:name w:val="annotation text"/>
    <w:basedOn w:val="Normal"/>
    <w:link w:val="CommentTextChar"/>
    <w:uiPriority w:val="99"/>
    <w:unhideWhenUsed/>
    <w:rsid w:val="008E2412"/>
    <w:pPr>
      <w:spacing w:line="240" w:lineRule="auto"/>
    </w:pPr>
    <w:rPr>
      <w:sz w:val="20"/>
      <w:szCs w:val="20"/>
    </w:rPr>
  </w:style>
  <w:style w:type="character" w:customStyle="1" w:styleId="CommentTextChar">
    <w:name w:val="Comment Text Char"/>
    <w:basedOn w:val="DefaultParagraphFont"/>
    <w:link w:val="CommentText"/>
    <w:uiPriority w:val="99"/>
    <w:rsid w:val="008E2412"/>
    <w:rPr>
      <w:sz w:val="20"/>
      <w:szCs w:val="20"/>
    </w:rPr>
  </w:style>
  <w:style w:type="paragraph" w:styleId="CommentSubject">
    <w:name w:val="annotation subject"/>
    <w:basedOn w:val="CommentText"/>
    <w:next w:val="CommentText"/>
    <w:link w:val="CommentSubjectChar"/>
    <w:uiPriority w:val="99"/>
    <w:semiHidden/>
    <w:unhideWhenUsed/>
    <w:rsid w:val="008E2412"/>
    <w:rPr>
      <w:b/>
      <w:bCs/>
    </w:rPr>
  </w:style>
  <w:style w:type="character" w:customStyle="1" w:styleId="CommentSubjectChar">
    <w:name w:val="Comment Subject Char"/>
    <w:basedOn w:val="CommentTextChar"/>
    <w:link w:val="CommentSubject"/>
    <w:uiPriority w:val="99"/>
    <w:semiHidden/>
    <w:rsid w:val="008E2412"/>
    <w:rPr>
      <w:b/>
      <w:bCs/>
      <w:sz w:val="20"/>
      <w:szCs w:val="20"/>
    </w:rPr>
  </w:style>
  <w:style w:type="paragraph" w:styleId="BalloonText">
    <w:name w:val="Balloon Text"/>
    <w:basedOn w:val="Normal"/>
    <w:link w:val="BalloonTextChar"/>
    <w:uiPriority w:val="99"/>
    <w:semiHidden/>
    <w:unhideWhenUsed/>
    <w:rsid w:val="008E24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2412"/>
    <w:rPr>
      <w:rFonts w:ascii="Tahoma" w:hAnsi="Tahoma" w:cs="Tahoma"/>
      <w:sz w:val="16"/>
      <w:szCs w:val="16"/>
    </w:rPr>
  </w:style>
  <w:style w:type="character" w:styleId="Hyperlink">
    <w:name w:val="Hyperlink"/>
    <w:basedOn w:val="DefaultParagraphFont"/>
    <w:uiPriority w:val="99"/>
    <w:unhideWhenUsed/>
    <w:rsid w:val="00DE6AC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Q Bullets"/>
    <w:basedOn w:val="Normal"/>
    <w:link w:val="ListParagraphChar"/>
    <w:uiPriority w:val="34"/>
    <w:qFormat/>
    <w:rsid w:val="000E6A89"/>
    <w:pPr>
      <w:ind w:left="720"/>
      <w:contextualSpacing/>
    </w:pPr>
  </w:style>
  <w:style w:type="character" w:customStyle="1" w:styleId="ListParagraphChar">
    <w:name w:val="List Paragraph Char"/>
    <w:aliases w:val="TQ Bullets Char"/>
    <w:basedOn w:val="DefaultParagraphFont"/>
    <w:link w:val="ListParagraph"/>
    <w:uiPriority w:val="34"/>
    <w:rsid w:val="000E6A89"/>
  </w:style>
  <w:style w:type="character" w:styleId="CommentReference">
    <w:name w:val="annotation reference"/>
    <w:basedOn w:val="DefaultParagraphFont"/>
    <w:uiPriority w:val="99"/>
    <w:semiHidden/>
    <w:unhideWhenUsed/>
    <w:rsid w:val="000E6A89"/>
    <w:rPr>
      <w:sz w:val="16"/>
      <w:szCs w:val="16"/>
    </w:rPr>
  </w:style>
  <w:style w:type="paragraph" w:styleId="CommentText">
    <w:name w:val="annotation text"/>
    <w:basedOn w:val="Normal"/>
    <w:link w:val="CommentTextChar"/>
    <w:uiPriority w:val="99"/>
    <w:unhideWhenUsed/>
    <w:rsid w:val="008E2412"/>
    <w:pPr>
      <w:spacing w:line="240" w:lineRule="auto"/>
    </w:pPr>
    <w:rPr>
      <w:sz w:val="20"/>
      <w:szCs w:val="20"/>
    </w:rPr>
  </w:style>
  <w:style w:type="character" w:customStyle="1" w:styleId="CommentTextChar">
    <w:name w:val="Comment Text Char"/>
    <w:basedOn w:val="DefaultParagraphFont"/>
    <w:link w:val="CommentText"/>
    <w:uiPriority w:val="99"/>
    <w:rsid w:val="008E2412"/>
    <w:rPr>
      <w:sz w:val="20"/>
      <w:szCs w:val="20"/>
    </w:rPr>
  </w:style>
  <w:style w:type="paragraph" w:styleId="CommentSubject">
    <w:name w:val="annotation subject"/>
    <w:basedOn w:val="CommentText"/>
    <w:next w:val="CommentText"/>
    <w:link w:val="CommentSubjectChar"/>
    <w:uiPriority w:val="99"/>
    <w:semiHidden/>
    <w:unhideWhenUsed/>
    <w:rsid w:val="008E2412"/>
    <w:rPr>
      <w:b/>
      <w:bCs/>
    </w:rPr>
  </w:style>
  <w:style w:type="character" w:customStyle="1" w:styleId="CommentSubjectChar">
    <w:name w:val="Comment Subject Char"/>
    <w:basedOn w:val="CommentTextChar"/>
    <w:link w:val="CommentSubject"/>
    <w:uiPriority w:val="99"/>
    <w:semiHidden/>
    <w:rsid w:val="008E2412"/>
    <w:rPr>
      <w:b/>
      <w:bCs/>
      <w:sz w:val="20"/>
      <w:szCs w:val="20"/>
    </w:rPr>
  </w:style>
  <w:style w:type="paragraph" w:styleId="BalloonText">
    <w:name w:val="Balloon Text"/>
    <w:basedOn w:val="Normal"/>
    <w:link w:val="BalloonTextChar"/>
    <w:uiPriority w:val="99"/>
    <w:semiHidden/>
    <w:unhideWhenUsed/>
    <w:rsid w:val="008E24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2412"/>
    <w:rPr>
      <w:rFonts w:ascii="Tahoma" w:hAnsi="Tahoma" w:cs="Tahoma"/>
      <w:sz w:val="16"/>
      <w:szCs w:val="16"/>
    </w:rPr>
  </w:style>
  <w:style w:type="character" w:styleId="Hyperlink">
    <w:name w:val="Hyperlink"/>
    <w:basedOn w:val="DefaultParagraphFont"/>
    <w:uiPriority w:val="99"/>
    <w:unhideWhenUsed/>
    <w:rsid w:val="00DE6A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7150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acf.hhs.gov/programs/ecd/early-learning/ehs-cc-partnership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f.hhs.gov/programs/ecd/early-learnin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862</Words>
  <Characters>4916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5767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DHHS</dc:creator>
  <cp:lastModifiedBy>Windows User</cp:lastModifiedBy>
  <cp:revision>2</cp:revision>
  <dcterms:created xsi:type="dcterms:W3CDTF">2016-03-23T18:14:00Z</dcterms:created>
  <dcterms:modified xsi:type="dcterms:W3CDTF">2016-03-23T18:14:00Z</dcterms:modified>
</cp:coreProperties>
</file>