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52E87" w14:textId="77777777" w:rsidR="00E723F5" w:rsidRPr="00520A9E" w:rsidRDefault="0066109D">
      <w:pPr>
        <w:spacing w:before="170"/>
        <w:ind w:left="226" w:right="161"/>
        <w:jc w:val="center"/>
        <w:rPr>
          <w:i/>
          <w:sz w:val="17"/>
          <w:lang w:val="sv-SE"/>
        </w:rPr>
      </w:pPr>
      <w:bookmarkStart w:id="0" w:name="_GoBack"/>
      <w:bookmarkEnd w:id="0"/>
      <w:r w:rsidRPr="00520A9E">
        <w:rPr>
          <w:i/>
          <w:color w:val="1A171C"/>
          <w:sz w:val="17"/>
          <w:lang w:val="sv-SE"/>
        </w:rPr>
        <w:t>BILAGA 1</w:t>
      </w:r>
    </w:p>
    <w:p w14:paraId="21B69576" w14:textId="77777777" w:rsidR="00E723F5" w:rsidRPr="00520A9E" w:rsidRDefault="00E723F5">
      <w:pPr>
        <w:pStyle w:val="BodyText"/>
        <w:ind w:left="0"/>
        <w:rPr>
          <w:i/>
          <w:sz w:val="20"/>
          <w:lang w:val="sv-SE"/>
        </w:rPr>
      </w:pPr>
    </w:p>
    <w:p w14:paraId="74908DFB" w14:textId="77777777" w:rsidR="00E723F5" w:rsidRPr="00520A9E" w:rsidRDefault="0066109D">
      <w:pPr>
        <w:spacing w:before="144"/>
        <w:ind w:left="2658"/>
        <w:rPr>
          <w:rFonts w:ascii="Book Antiqua" w:hAnsi="Book Antiqua"/>
          <w:b/>
          <w:sz w:val="17"/>
          <w:lang w:val="sv-SE"/>
        </w:rPr>
      </w:pPr>
      <w:r w:rsidRPr="00520A9E">
        <w:rPr>
          <w:rFonts w:ascii="Book Antiqua" w:hAnsi="Book Antiqua"/>
          <w:b/>
          <w:color w:val="1A171C"/>
          <w:sz w:val="17"/>
          <w:lang w:val="sv-SE"/>
        </w:rPr>
        <w:t>Formulär för översändande enligt artikel 12.2</w:t>
      </w:r>
    </w:p>
    <w:p w14:paraId="68A3D1C7" w14:textId="77777777" w:rsidR="00E723F5" w:rsidRPr="00520A9E" w:rsidRDefault="0066109D">
      <w:pPr>
        <w:pStyle w:val="BodyText"/>
        <w:spacing w:before="113"/>
        <w:ind w:left="1910"/>
        <w:rPr>
          <w:lang w:val="sv-SE"/>
        </w:rPr>
      </w:pPr>
      <w:r w:rsidRPr="00520A9E">
        <w:rPr>
          <w:color w:val="1A171C"/>
          <w:lang w:val="sv-SE"/>
        </w:rPr>
        <w:t>MEDDELANDE OM SEKRETESS OCH SKYDD AV PERSONUPPGIFTER</w:t>
      </w:r>
    </w:p>
    <w:p w14:paraId="6FB39DA0" w14:textId="77777777" w:rsidR="00E723F5" w:rsidRPr="00520A9E" w:rsidRDefault="00E723F5">
      <w:pPr>
        <w:pStyle w:val="BodyText"/>
        <w:spacing w:before="9"/>
        <w:ind w:left="0"/>
        <w:rPr>
          <w:sz w:val="21"/>
          <w:lang w:val="sv-SE"/>
        </w:rPr>
      </w:pPr>
    </w:p>
    <w:p w14:paraId="58B2F743" w14:textId="77777777" w:rsidR="00E723F5" w:rsidRPr="00520A9E" w:rsidRDefault="0066109D">
      <w:pPr>
        <w:pStyle w:val="BodyText"/>
        <w:spacing w:line="230" w:lineRule="auto"/>
        <w:ind w:left="247" w:right="187" w:firstLine="2"/>
        <w:jc w:val="both"/>
        <w:rPr>
          <w:lang w:val="sv-SE"/>
        </w:rPr>
      </w:pPr>
      <w:r w:rsidRPr="00520A9E">
        <w:rPr>
          <w:color w:val="1A171C"/>
          <w:w w:val="95"/>
          <w:lang w:val="sv-SE"/>
        </w:rPr>
        <w:t>Personuppgifter</w:t>
      </w:r>
      <w:r w:rsidRPr="00520A9E">
        <w:rPr>
          <w:color w:val="1A171C"/>
          <w:spacing w:val="-14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som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samlats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in</w:t>
      </w:r>
      <w:r w:rsidRPr="00520A9E">
        <w:rPr>
          <w:color w:val="1A171C"/>
          <w:spacing w:val="-11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eller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översänts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enligt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konventionen</w:t>
      </w:r>
      <w:r w:rsidRPr="00520A9E">
        <w:rPr>
          <w:color w:val="1A171C"/>
          <w:spacing w:val="-11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får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endast</w:t>
      </w:r>
      <w:r w:rsidRPr="00520A9E">
        <w:rPr>
          <w:color w:val="1A171C"/>
          <w:spacing w:val="-11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användas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syften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för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vilka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</w:t>
      </w:r>
      <w:r w:rsidRPr="00520A9E">
        <w:rPr>
          <w:color w:val="1A171C"/>
          <w:spacing w:val="-11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samlats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in eller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översänts.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Varje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myndighet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som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behandlar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sådana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uppgifter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ska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säkerställa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sekretess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för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sådana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uppgifter</w:t>
      </w:r>
      <w:r w:rsidRPr="00520A9E">
        <w:rPr>
          <w:color w:val="1A171C"/>
          <w:spacing w:val="-13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</w:t>
      </w:r>
      <w:r w:rsidRPr="00520A9E">
        <w:rPr>
          <w:color w:val="1A171C"/>
          <w:spacing w:val="-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 xml:space="preserve">enlighet </w:t>
      </w:r>
      <w:r w:rsidRPr="00520A9E">
        <w:rPr>
          <w:color w:val="1A171C"/>
          <w:lang w:val="sv-SE"/>
        </w:rPr>
        <w:t>med nationell</w:t>
      </w:r>
      <w:r w:rsidRPr="00520A9E">
        <w:rPr>
          <w:color w:val="1A171C"/>
          <w:spacing w:val="19"/>
          <w:lang w:val="sv-SE"/>
        </w:rPr>
        <w:t xml:space="preserve"> </w:t>
      </w:r>
      <w:r w:rsidRPr="00520A9E">
        <w:rPr>
          <w:color w:val="1A171C"/>
          <w:lang w:val="sv-SE"/>
        </w:rPr>
        <w:t>lag.</w:t>
      </w:r>
    </w:p>
    <w:p w14:paraId="64C4B428" w14:textId="77777777" w:rsidR="00E723F5" w:rsidRPr="00520A9E" w:rsidRDefault="0066109D">
      <w:pPr>
        <w:pStyle w:val="BodyText"/>
        <w:spacing w:before="137" w:line="232" w:lineRule="auto"/>
        <w:ind w:left="247" w:firstLine="2"/>
        <w:rPr>
          <w:lang w:val="sv-SE"/>
        </w:rPr>
      </w:pPr>
      <w:r w:rsidRPr="00520A9E">
        <w:rPr>
          <w:color w:val="1A171C"/>
          <w:w w:val="95"/>
          <w:lang w:val="sv-SE"/>
        </w:rPr>
        <w:t>I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enlighet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med</w:t>
      </w:r>
      <w:r w:rsidRPr="00520A9E">
        <w:rPr>
          <w:color w:val="1A171C"/>
          <w:spacing w:val="-7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artikel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40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ska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en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myndighet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inte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lämna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ut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eller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bekräfta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uppgifter</w:t>
      </w:r>
      <w:r w:rsidRPr="00520A9E">
        <w:rPr>
          <w:color w:val="1A171C"/>
          <w:spacing w:val="-10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som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samlats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in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eller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översänts</w:t>
      </w:r>
      <w:r w:rsidRPr="00520A9E">
        <w:rPr>
          <w:color w:val="1A171C"/>
          <w:spacing w:val="-9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i</w:t>
      </w:r>
      <w:r w:rsidRPr="00520A9E">
        <w:rPr>
          <w:color w:val="1A171C"/>
          <w:spacing w:val="-8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 xml:space="preserve">enlighet </w:t>
      </w:r>
      <w:r w:rsidRPr="00520A9E">
        <w:rPr>
          <w:color w:val="1A171C"/>
          <w:lang w:val="sv-SE"/>
        </w:rPr>
        <w:t>med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denna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konvention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om</w:t>
      </w:r>
      <w:r w:rsidRPr="00520A9E">
        <w:rPr>
          <w:color w:val="1A171C"/>
          <w:spacing w:val="-5"/>
          <w:lang w:val="sv-SE"/>
        </w:rPr>
        <w:t xml:space="preserve"> </w:t>
      </w:r>
      <w:r w:rsidRPr="00520A9E">
        <w:rPr>
          <w:color w:val="1A171C"/>
          <w:lang w:val="sv-SE"/>
        </w:rPr>
        <w:t>den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bedömer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att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detta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skulle</w:t>
      </w:r>
      <w:r w:rsidRPr="00520A9E">
        <w:rPr>
          <w:color w:val="1A171C"/>
          <w:spacing w:val="-7"/>
          <w:lang w:val="sv-SE"/>
        </w:rPr>
        <w:t xml:space="preserve"> </w:t>
      </w:r>
      <w:r w:rsidRPr="00520A9E">
        <w:rPr>
          <w:color w:val="1A171C"/>
          <w:lang w:val="sv-SE"/>
        </w:rPr>
        <w:t>kunna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äventyra</w:t>
      </w:r>
      <w:r w:rsidRPr="00520A9E">
        <w:rPr>
          <w:color w:val="1A171C"/>
          <w:spacing w:val="-7"/>
          <w:lang w:val="sv-SE"/>
        </w:rPr>
        <w:t xml:space="preserve"> </w:t>
      </w:r>
      <w:r w:rsidRPr="00520A9E">
        <w:rPr>
          <w:color w:val="1A171C"/>
          <w:lang w:val="sv-SE"/>
        </w:rPr>
        <w:t>en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persons</w:t>
      </w:r>
      <w:r w:rsidRPr="00520A9E">
        <w:rPr>
          <w:color w:val="1A171C"/>
          <w:spacing w:val="-7"/>
          <w:lang w:val="sv-SE"/>
        </w:rPr>
        <w:t xml:space="preserve"> </w:t>
      </w:r>
      <w:r w:rsidRPr="00520A9E">
        <w:rPr>
          <w:color w:val="1A171C"/>
          <w:lang w:val="sv-SE"/>
        </w:rPr>
        <w:t>hälsa,</w:t>
      </w:r>
      <w:r w:rsidRPr="00520A9E">
        <w:rPr>
          <w:color w:val="1A171C"/>
          <w:spacing w:val="-7"/>
          <w:lang w:val="sv-SE"/>
        </w:rPr>
        <w:t xml:space="preserve"> </w:t>
      </w:r>
      <w:r w:rsidRPr="00520A9E">
        <w:rPr>
          <w:color w:val="1A171C"/>
          <w:lang w:val="sv-SE"/>
        </w:rPr>
        <w:t>säkerhet</w:t>
      </w:r>
      <w:r w:rsidRPr="00520A9E">
        <w:rPr>
          <w:color w:val="1A171C"/>
          <w:spacing w:val="-8"/>
          <w:lang w:val="sv-SE"/>
        </w:rPr>
        <w:t xml:space="preserve"> </w:t>
      </w:r>
      <w:r w:rsidRPr="00520A9E">
        <w:rPr>
          <w:color w:val="1A171C"/>
          <w:lang w:val="sv-SE"/>
        </w:rPr>
        <w:t>eller</w:t>
      </w:r>
      <w:r w:rsidRPr="00520A9E">
        <w:rPr>
          <w:color w:val="1A171C"/>
          <w:spacing w:val="-6"/>
          <w:lang w:val="sv-SE"/>
        </w:rPr>
        <w:t xml:space="preserve"> </w:t>
      </w:r>
      <w:r w:rsidRPr="00520A9E">
        <w:rPr>
          <w:color w:val="1A171C"/>
          <w:lang w:val="sv-SE"/>
        </w:rPr>
        <w:t>frihet.</w:t>
      </w:r>
    </w:p>
    <w:p w14:paraId="6940552B" w14:textId="77777777" w:rsidR="00E723F5" w:rsidRPr="00520A9E" w:rsidRDefault="0066109D">
      <w:pPr>
        <w:pStyle w:val="ListParagraph"/>
        <w:numPr>
          <w:ilvl w:val="0"/>
          <w:numId w:val="5"/>
        </w:numPr>
        <w:tabs>
          <w:tab w:val="left" w:pos="505"/>
        </w:tabs>
        <w:jc w:val="both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En</w:t>
      </w:r>
      <w:r w:rsidRPr="00520A9E">
        <w:rPr>
          <w:color w:val="1A171C"/>
          <w:spacing w:val="-4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bedömning</w:t>
      </w:r>
      <w:r w:rsidRPr="00520A9E">
        <w:rPr>
          <w:color w:val="1A171C"/>
          <w:spacing w:val="-3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avseende</w:t>
      </w:r>
      <w:r w:rsidRPr="00520A9E">
        <w:rPr>
          <w:color w:val="1A171C"/>
          <w:spacing w:val="-5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förbud</w:t>
      </w:r>
      <w:r w:rsidRPr="00520A9E">
        <w:rPr>
          <w:color w:val="1A171C"/>
          <w:spacing w:val="-4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mot</w:t>
      </w:r>
      <w:r w:rsidRPr="00520A9E">
        <w:rPr>
          <w:color w:val="1A171C"/>
          <w:spacing w:val="-3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utlämnande</w:t>
      </w:r>
      <w:r w:rsidRPr="00520A9E">
        <w:rPr>
          <w:color w:val="1A171C"/>
          <w:spacing w:val="-4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har</w:t>
      </w:r>
      <w:r w:rsidRPr="00520A9E">
        <w:rPr>
          <w:color w:val="1A171C"/>
          <w:spacing w:val="-5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gjorts</w:t>
      </w:r>
      <w:r w:rsidRPr="00520A9E">
        <w:rPr>
          <w:color w:val="1A171C"/>
          <w:spacing w:val="-4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av</w:t>
      </w:r>
      <w:r w:rsidRPr="00520A9E">
        <w:rPr>
          <w:color w:val="1A171C"/>
          <w:spacing w:val="-5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en</w:t>
      </w:r>
      <w:r w:rsidRPr="00520A9E">
        <w:rPr>
          <w:color w:val="1A171C"/>
          <w:spacing w:val="-3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centralmyndighet</w:t>
      </w:r>
      <w:r w:rsidRPr="00520A9E">
        <w:rPr>
          <w:color w:val="1A171C"/>
          <w:spacing w:val="-6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i</w:t>
      </w:r>
      <w:r w:rsidRPr="00520A9E">
        <w:rPr>
          <w:color w:val="1A171C"/>
          <w:spacing w:val="-4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enlighet</w:t>
      </w:r>
      <w:r w:rsidRPr="00520A9E">
        <w:rPr>
          <w:color w:val="1A171C"/>
          <w:spacing w:val="-4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med</w:t>
      </w:r>
      <w:r w:rsidRPr="00520A9E">
        <w:rPr>
          <w:color w:val="1A171C"/>
          <w:spacing w:val="-3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artikel</w:t>
      </w:r>
      <w:r w:rsidRPr="00520A9E">
        <w:rPr>
          <w:color w:val="1A171C"/>
          <w:spacing w:val="-5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40.</w:t>
      </w:r>
    </w:p>
    <w:p w14:paraId="64104F60" w14:textId="77777777" w:rsidR="00E723F5" w:rsidRPr="00520A9E" w:rsidRDefault="0066109D">
      <w:pPr>
        <w:pStyle w:val="ListParagraph"/>
        <w:numPr>
          <w:ilvl w:val="0"/>
          <w:numId w:val="4"/>
        </w:numPr>
        <w:tabs>
          <w:tab w:val="left" w:pos="459"/>
        </w:tabs>
        <w:spacing w:before="62"/>
        <w:jc w:val="both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Begärande</w:t>
      </w:r>
      <w:r w:rsidRPr="00520A9E">
        <w:rPr>
          <w:color w:val="1A171C"/>
          <w:spacing w:val="25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centralmyndighet</w:t>
      </w:r>
    </w:p>
    <w:p w14:paraId="60C20046" w14:textId="77777777" w:rsidR="00E723F5" w:rsidRPr="00520A9E" w:rsidRDefault="0066109D">
      <w:pPr>
        <w:pStyle w:val="BodyText"/>
        <w:spacing w:before="120"/>
        <w:rPr>
          <w:lang w:val="sv-SE"/>
        </w:rPr>
      </w:pPr>
      <w:r w:rsidRPr="00520A9E">
        <w:rPr>
          <w:color w:val="1A171C"/>
          <w:lang w:val="sv-SE"/>
        </w:rPr>
        <w:t xml:space="preserve">a)      Adress   </w:t>
      </w:r>
      <w:r w:rsidRPr="00520A9E">
        <w:rPr>
          <w:color w:val="1A171C"/>
          <w:spacing w:val="31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D915493" w14:textId="77777777" w:rsidR="00E723F5" w:rsidRPr="00520A9E" w:rsidRDefault="0066109D">
      <w:pPr>
        <w:pStyle w:val="BodyText"/>
        <w:spacing w:before="130"/>
        <w:rPr>
          <w:lang w:val="sv-SE"/>
        </w:rPr>
      </w:pPr>
      <w:r w:rsidRPr="00520A9E">
        <w:rPr>
          <w:color w:val="1A171C"/>
          <w:lang w:val="sv-SE"/>
        </w:rPr>
        <w:t xml:space="preserve">b)    Telefonnummer   </w:t>
      </w:r>
      <w:r w:rsidRPr="00520A9E">
        <w:rPr>
          <w:color w:val="1A171C"/>
          <w:spacing w:val="32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</w:t>
      </w:r>
    </w:p>
    <w:p w14:paraId="1B664866" w14:textId="77777777" w:rsidR="00E723F5" w:rsidRPr="00520A9E" w:rsidRDefault="0066109D">
      <w:pPr>
        <w:pStyle w:val="BodyText"/>
        <w:spacing w:before="129"/>
        <w:rPr>
          <w:lang w:val="sv-SE"/>
        </w:rPr>
      </w:pPr>
      <w:r w:rsidRPr="00520A9E">
        <w:rPr>
          <w:color w:val="1A171C"/>
          <w:lang w:val="sv-SE"/>
        </w:rPr>
        <w:t xml:space="preserve">c)      Faxnummer  </w:t>
      </w:r>
      <w:r w:rsidRPr="00520A9E">
        <w:rPr>
          <w:color w:val="1A171C"/>
          <w:spacing w:val="34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.............................................................................................................................................................................................</w:t>
      </w:r>
    </w:p>
    <w:p w14:paraId="3DF41EFC" w14:textId="77777777" w:rsidR="00E723F5" w:rsidRPr="00520A9E" w:rsidRDefault="0066109D">
      <w:pPr>
        <w:pStyle w:val="BodyText"/>
        <w:spacing w:before="130"/>
        <w:rPr>
          <w:lang w:val="sv-SE"/>
        </w:rPr>
      </w:pPr>
      <w:r w:rsidRPr="00520A9E">
        <w:rPr>
          <w:color w:val="1A171C"/>
          <w:lang w:val="sv-SE"/>
        </w:rPr>
        <w:t>d)    E-postadress    ...........................................................................................................................................................................................</w:t>
      </w:r>
      <w:r w:rsidRPr="00520A9E">
        <w:rPr>
          <w:color w:val="1A171C"/>
          <w:spacing w:val="11"/>
          <w:lang w:val="sv-SE"/>
        </w:rPr>
        <w:t xml:space="preserve"> </w:t>
      </w:r>
      <w:r w:rsidRPr="00520A9E">
        <w:rPr>
          <w:color w:val="1A171C"/>
          <w:lang w:val="sv-SE"/>
        </w:rPr>
        <w:t>.</w:t>
      </w:r>
    </w:p>
    <w:p w14:paraId="595590A6" w14:textId="77777777" w:rsidR="00E723F5" w:rsidRPr="00520A9E" w:rsidRDefault="0066109D">
      <w:pPr>
        <w:pStyle w:val="BodyText"/>
        <w:spacing w:before="129"/>
        <w:rPr>
          <w:lang w:val="sv-SE"/>
        </w:rPr>
      </w:pPr>
      <w:r w:rsidRPr="00520A9E">
        <w:rPr>
          <w:color w:val="1A171C"/>
          <w:lang w:val="sv-SE"/>
        </w:rPr>
        <w:t xml:space="preserve">e)    Referensnummer   </w:t>
      </w:r>
      <w:r w:rsidRPr="00520A9E">
        <w:rPr>
          <w:color w:val="1A171C"/>
          <w:spacing w:val="20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</w:t>
      </w:r>
    </w:p>
    <w:p w14:paraId="429B07BF" w14:textId="77777777" w:rsidR="00E723F5" w:rsidRPr="00520A9E" w:rsidRDefault="0066109D">
      <w:pPr>
        <w:pStyle w:val="ListParagraph"/>
        <w:numPr>
          <w:ilvl w:val="0"/>
          <w:numId w:val="4"/>
        </w:numPr>
        <w:tabs>
          <w:tab w:val="left" w:pos="459"/>
        </w:tabs>
        <w:spacing w:before="130"/>
        <w:jc w:val="both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Kontaktperson i den begärande</w:t>
      </w:r>
      <w:r w:rsidRPr="00520A9E">
        <w:rPr>
          <w:color w:val="1A171C"/>
          <w:spacing w:val="-9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staten</w:t>
      </w:r>
    </w:p>
    <w:p w14:paraId="50850340" w14:textId="77777777" w:rsidR="00E723F5" w:rsidRPr="00520A9E" w:rsidRDefault="0066109D">
      <w:pPr>
        <w:pStyle w:val="BodyText"/>
        <w:spacing w:before="120"/>
        <w:rPr>
          <w:lang w:val="sv-SE"/>
        </w:rPr>
      </w:pPr>
      <w:r w:rsidRPr="00520A9E">
        <w:rPr>
          <w:color w:val="1A171C"/>
          <w:lang w:val="sv-SE"/>
        </w:rPr>
        <w:t>a) Adress (om annan) ..............................................................................................................................................................................</w:t>
      </w:r>
    </w:p>
    <w:p w14:paraId="19DA986D" w14:textId="77777777" w:rsidR="00E723F5" w:rsidRPr="00520A9E" w:rsidRDefault="0066109D">
      <w:pPr>
        <w:pStyle w:val="BodyText"/>
        <w:spacing w:before="130"/>
        <w:rPr>
          <w:lang w:val="sv-SE"/>
        </w:rPr>
      </w:pPr>
      <w:r w:rsidRPr="00520A9E">
        <w:rPr>
          <w:color w:val="1A171C"/>
          <w:lang w:val="sv-SE"/>
        </w:rPr>
        <w:t>b)  Telefonnummer  (om  annat)</w:t>
      </w:r>
      <w:r w:rsidRPr="00520A9E">
        <w:rPr>
          <w:color w:val="1A171C"/>
          <w:spacing w:val="-13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</w:t>
      </w:r>
    </w:p>
    <w:p w14:paraId="72164FD5" w14:textId="77777777" w:rsidR="00E723F5" w:rsidRPr="00520A9E" w:rsidRDefault="0066109D">
      <w:pPr>
        <w:pStyle w:val="BodyText"/>
        <w:spacing w:before="129"/>
        <w:rPr>
          <w:lang w:val="sv-SE"/>
        </w:rPr>
      </w:pPr>
      <w:r w:rsidRPr="00520A9E">
        <w:rPr>
          <w:color w:val="1A171C"/>
          <w:lang w:val="sv-SE"/>
        </w:rPr>
        <w:t xml:space="preserve">c)   Faxnummer  (om   annat) </w:t>
      </w:r>
      <w:r w:rsidRPr="00520A9E">
        <w:rPr>
          <w:color w:val="1A171C"/>
          <w:spacing w:val="1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</w:t>
      </w:r>
    </w:p>
    <w:p w14:paraId="5D018E18" w14:textId="77777777" w:rsidR="00E723F5" w:rsidRPr="00520A9E" w:rsidRDefault="0066109D">
      <w:pPr>
        <w:pStyle w:val="BodyText"/>
        <w:spacing w:before="128"/>
        <w:rPr>
          <w:lang w:val="sv-SE"/>
        </w:rPr>
      </w:pPr>
      <w:r w:rsidRPr="00520A9E">
        <w:rPr>
          <w:color w:val="1A171C"/>
          <w:lang w:val="sv-SE"/>
        </w:rPr>
        <w:t>d)  E-postadress (om annan)</w:t>
      </w:r>
      <w:r w:rsidRPr="00520A9E">
        <w:rPr>
          <w:color w:val="1A171C"/>
          <w:spacing w:val="35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</w:t>
      </w:r>
    </w:p>
    <w:p w14:paraId="1FB52854" w14:textId="77777777" w:rsidR="00E723F5" w:rsidRPr="00520A9E" w:rsidRDefault="0066109D">
      <w:pPr>
        <w:pStyle w:val="BodyText"/>
        <w:spacing w:before="130"/>
        <w:rPr>
          <w:lang w:val="sv-SE"/>
        </w:rPr>
      </w:pPr>
      <w:r w:rsidRPr="00520A9E">
        <w:rPr>
          <w:color w:val="1A171C"/>
          <w:w w:val="95"/>
          <w:lang w:val="sv-SE"/>
        </w:rPr>
        <w:t>e) Språk</w:t>
      </w:r>
    </w:p>
    <w:p w14:paraId="03D8F0CA" w14:textId="77777777" w:rsidR="00E723F5" w:rsidRPr="00520A9E" w:rsidRDefault="0066109D">
      <w:pPr>
        <w:pStyle w:val="BodyText"/>
        <w:spacing w:before="130"/>
        <w:ind w:left="299" w:right="161"/>
        <w:jc w:val="center"/>
        <w:rPr>
          <w:lang w:val="sv-SE"/>
        </w:rPr>
      </w:pPr>
      <w:r w:rsidRPr="00520A9E">
        <w:rPr>
          <w:color w:val="1A171C"/>
          <w:lang w:val="sv-SE"/>
        </w:rPr>
        <w:t>3. Anmodad centralmyndighet .........................................................................................................................................................................</w:t>
      </w:r>
    </w:p>
    <w:p w14:paraId="349A39CB" w14:textId="77777777" w:rsidR="00E723F5" w:rsidRPr="00520A9E" w:rsidRDefault="0066109D">
      <w:pPr>
        <w:pStyle w:val="BodyText"/>
        <w:spacing w:before="129"/>
        <w:rPr>
          <w:lang w:val="sv-SE"/>
        </w:rPr>
      </w:pPr>
      <w:r w:rsidRPr="00520A9E">
        <w:rPr>
          <w:color w:val="1A171C"/>
          <w:lang w:val="sv-SE"/>
        </w:rPr>
        <w:t>Adress ..............................................................................................................................................................................................................</w:t>
      </w:r>
    </w:p>
    <w:p w14:paraId="1BA7F45E" w14:textId="77777777" w:rsidR="00E723F5" w:rsidRPr="00520A9E" w:rsidRDefault="0066109D">
      <w:pPr>
        <w:pStyle w:val="ListParagraph"/>
        <w:numPr>
          <w:ilvl w:val="0"/>
          <w:numId w:val="3"/>
        </w:numPr>
        <w:tabs>
          <w:tab w:val="left" w:pos="459"/>
        </w:tabs>
        <w:spacing w:before="130"/>
        <w:jc w:val="both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Uppgifter om den</w:t>
      </w:r>
      <w:r w:rsidRPr="00520A9E">
        <w:rPr>
          <w:color w:val="1A171C"/>
          <w:spacing w:val="9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sökande</w:t>
      </w:r>
    </w:p>
    <w:p w14:paraId="155688E7" w14:textId="77777777" w:rsidR="00E723F5" w:rsidRPr="00520A9E" w:rsidRDefault="0066109D">
      <w:pPr>
        <w:pStyle w:val="BodyText"/>
        <w:spacing w:before="120"/>
        <w:rPr>
          <w:lang w:val="sv-SE"/>
        </w:rPr>
      </w:pPr>
      <w:r w:rsidRPr="00520A9E">
        <w:rPr>
          <w:color w:val="1A171C"/>
          <w:lang w:val="sv-SE"/>
        </w:rPr>
        <w:t xml:space="preserve">a)     Efternamn   </w:t>
      </w:r>
      <w:r w:rsidRPr="00520A9E">
        <w:rPr>
          <w:color w:val="1A171C"/>
          <w:spacing w:val="22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................................................................................................................................................................................................</w:t>
      </w:r>
    </w:p>
    <w:p w14:paraId="33CEB5B9" w14:textId="77777777" w:rsidR="00E723F5" w:rsidRPr="00520A9E" w:rsidRDefault="0066109D">
      <w:pPr>
        <w:pStyle w:val="BodyText"/>
        <w:spacing w:before="130"/>
        <w:rPr>
          <w:lang w:val="sv-SE"/>
        </w:rPr>
      </w:pPr>
      <w:r w:rsidRPr="00520A9E">
        <w:rPr>
          <w:color w:val="1A171C"/>
          <w:lang w:val="sv-SE"/>
        </w:rPr>
        <w:t xml:space="preserve">b)     Förnamn    </w:t>
      </w:r>
      <w:r w:rsidRPr="00520A9E">
        <w:rPr>
          <w:color w:val="1A171C"/>
          <w:spacing w:val="26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C1E4FB4" w14:textId="77777777" w:rsidR="00E723F5" w:rsidRPr="00520A9E" w:rsidRDefault="0066109D">
      <w:pPr>
        <w:pStyle w:val="BodyText"/>
        <w:tabs>
          <w:tab w:val="left" w:leader="dot" w:pos="7536"/>
        </w:tabs>
        <w:spacing w:before="129"/>
        <w:rPr>
          <w:lang w:val="sv-SE"/>
        </w:rPr>
      </w:pPr>
      <w:r w:rsidRPr="00520A9E">
        <w:rPr>
          <w:color w:val="1A171C"/>
          <w:w w:val="95"/>
          <w:lang w:val="sv-SE"/>
        </w:rPr>
        <w:t>c)</w:t>
      </w:r>
      <w:r w:rsidRPr="00520A9E">
        <w:rPr>
          <w:color w:val="1A171C"/>
          <w:spacing w:val="27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Född</w:t>
      </w:r>
      <w:r w:rsidRPr="00520A9E">
        <w:rPr>
          <w:color w:val="1A171C"/>
          <w:spacing w:val="15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den</w:t>
      </w:r>
      <w:r w:rsidRPr="00520A9E">
        <w:rPr>
          <w:color w:val="1A171C"/>
          <w:w w:val="95"/>
          <w:lang w:val="sv-SE"/>
        </w:rPr>
        <w:tab/>
      </w:r>
      <w:r w:rsidRPr="00520A9E">
        <w:rPr>
          <w:color w:val="1A171C"/>
          <w:w w:val="90"/>
          <w:lang w:val="sv-SE"/>
        </w:rPr>
        <w:t>(dd/mm/åååå)</w:t>
      </w:r>
    </w:p>
    <w:p w14:paraId="51E46988" w14:textId="77777777" w:rsidR="00E723F5" w:rsidRPr="00520A9E" w:rsidRDefault="0066109D">
      <w:pPr>
        <w:pStyle w:val="BodyText"/>
        <w:spacing w:before="128"/>
        <w:rPr>
          <w:lang w:val="sv-SE"/>
        </w:rPr>
      </w:pPr>
      <w:r w:rsidRPr="00520A9E">
        <w:rPr>
          <w:color w:val="1A171C"/>
          <w:w w:val="95"/>
          <w:lang w:val="sv-SE"/>
        </w:rPr>
        <w:t>eller</w:t>
      </w:r>
    </w:p>
    <w:p w14:paraId="42B168A3" w14:textId="77777777" w:rsidR="00E723F5" w:rsidRPr="00520A9E" w:rsidRDefault="0066109D">
      <w:pPr>
        <w:pStyle w:val="BodyText"/>
        <w:spacing w:before="130"/>
        <w:rPr>
          <w:lang w:val="sv-SE"/>
        </w:rPr>
      </w:pPr>
      <w:r w:rsidRPr="00520A9E">
        <w:rPr>
          <w:color w:val="1A171C"/>
          <w:lang w:val="sv-SE"/>
        </w:rPr>
        <w:t>a) Det offentliga organets namn ................................................................................................................................................................</w:t>
      </w:r>
    </w:p>
    <w:p w14:paraId="2B081413" w14:textId="77777777" w:rsidR="00E723F5" w:rsidRPr="00520A9E" w:rsidRDefault="0066109D">
      <w:pPr>
        <w:pStyle w:val="ListParagraph"/>
        <w:numPr>
          <w:ilvl w:val="0"/>
          <w:numId w:val="3"/>
        </w:numPr>
        <w:tabs>
          <w:tab w:val="left" w:pos="459"/>
        </w:tabs>
        <w:spacing w:before="130"/>
        <w:jc w:val="both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Uppgifter om den eller de personer för vilka underhållsbidrag söks eller ska betalas</w:t>
      </w:r>
      <w:r w:rsidRPr="00520A9E">
        <w:rPr>
          <w:color w:val="1A171C"/>
          <w:spacing w:val="25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till</w:t>
      </w:r>
    </w:p>
    <w:p w14:paraId="6FF6F517" w14:textId="2AD369F7" w:rsidR="00E723F5" w:rsidRPr="00520A9E" w:rsidRDefault="000C7945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ind w:hanging="178"/>
        <w:rPr>
          <w:sz w:val="17"/>
          <w:lang w:val="sv-SE"/>
        </w:rPr>
      </w:pPr>
      <w:r>
        <w:rPr>
          <w:color w:val="1A171C"/>
          <w:spacing w:val="-5"/>
          <w:position w:val="-3"/>
          <w:sz w:val="29"/>
          <w:lang w:val="sv-SE"/>
        </w:rPr>
        <w:sym w:font="Wingdings" w:char="F0A8"/>
      </w:r>
      <w:r w:rsidR="0066109D" w:rsidRPr="00520A9E">
        <w:rPr>
          <w:i/>
          <w:color w:val="1A171C"/>
          <w:spacing w:val="-5"/>
          <w:position w:val="-3"/>
          <w:sz w:val="29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Personen</w:t>
      </w:r>
      <w:r w:rsidR="0066109D" w:rsidRPr="00520A9E">
        <w:rPr>
          <w:color w:val="1A171C"/>
          <w:spacing w:val="23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är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densamma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som</w:t>
      </w:r>
      <w:r w:rsidR="0066109D" w:rsidRPr="00520A9E">
        <w:rPr>
          <w:color w:val="1A171C"/>
          <w:spacing w:val="24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den</w:t>
      </w:r>
      <w:r w:rsidR="0066109D" w:rsidRPr="00520A9E">
        <w:rPr>
          <w:color w:val="1A171C"/>
          <w:spacing w:val="23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sökande</w:t>
      </w:r>
      <w:r w:rsidR="0066109D" w:rsidRPr="00520A9E">
        <w:rPr>
          <w:color w:val="1A171C"/>
          <w:spacing w:val="24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som</w:t>
      </w:r>
      <w:r w:rsidR="0066109D" w:rsidRPr="00520A9E">
        <w:rPr>
          <w:color w:val="1A171C"/>
          <w:spacing w:val="23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anges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i</w:t>
      </w:r>
      <w:r w:rsidR="0066109D" w:rsidRPr="00520A9E">
        <w:rPr>
          <w:color w:val="1A171C"/>
          <w:spacing w:val="24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punkt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4</w:t>
      </w:r>
    </w:p>
    <w:p w14:paraId="70256B8A" w14:textId="77777777" w:rsidR="00E723F5" w:rsidRPr="00520A9E" w:rsidRDefault="0066109D">
      <w:pPr>
        <w:pStyle w:val="BodyText"/>
        <w:spacing w:before="63"/>
        <w:rPr>
          <w:lang w:val="sv-SE"/>
        </w:rPr>
      </w:pPr>
      <w:r w:rsidRPr="00520A9E">
        <w:rPr>
          <w:color w:val="1A171C"/>
          <w:lang w:val="sv-SE"/>
        </w:rPr>
        <w:t xml:space="preserve">b)      i)    Efternamn  </w:t>
      </w:r>
      <w:r w:rsidRPr="00520A9E">
        <w:rPr>
          <w:color w:val="1A171C"/>
          <w:spacing w:val="24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</w:t>
      </w:r>
    </w:p>
    <w:p w14:paraId="669B7475" w14:textId="77777777" w:rsidR="00E723F5" w:rsidRPr="00520A9E" w:rsidRDefault="0066109D">
      <w:pPr>
        <w:pStyle w:val="BodyText"/>
        <w:spacing w:before="129"/>
        <w:ind w:left="913"/>
        <w:rPr>
          <w:lang w:val="sv-SE"/>
        </w:rPr>
      </w:pPr>
      <w:r w:rsidRPr="00520A9E">
        <w:rPr>
          <w:color w:val="1A171C"/>
          <w:lang w:val="sv-SE"/>
        </w:rPr>
        <w:t xml:space="preserve">Förnamn        </w:t>
      </w:r>
      <w:r w:rsidRPr="00520A9E">
        <w:rPr>
          <w:color w:val="1A171C"/>
          <w:spacing w:val="8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</w:t>
      </w:r>
    </w:p>
    <w:p w14:paraId="74CF98EC" w14:textId="77777777" w:rsidR="00E723F5" w:rsidRPr="00520A9E" w:rsidRDefault="0066109D">
      <w:pPr>
        <w:pStyle w:val="BodyText"/>
        <w:tabs>
          <w:tab w:val="left" w:leader="dot" w:pos="7536"/>
        </w:tabs>
        <w:spacing w:before="130"/>
        <w:ind w:left="913"/>
        <w:rPr>
          <w:lang w:val="sv-SE"/>
        </w:rPr>
      </w:pPr>
      <w:r w:rsidRPr="00520A9E">
        <w:rPr>
          <w:color w:val="1A171C"/>
          <w:w w:val="95"/>
          <w:lang w:val="sv-SE"/>
        </w:rPr>
        <w:t>Född</w:t>
      </w:r>
      <w:r w:rsidRPr="00520A9E">
        <w:rPr>
          <w:color w:val="1A171C"/>
          <w:spacing w:val="14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den</w:t>
      </w:r>
      <w:r w:rsidRPr="00520A9E">
        <w:rPr>
          <w:color w:val="1A171C"/>
          <w:w w:val="95"/>
          <w:lang w:val="sv-SE"/>
        </w:rPr>
        <w:tab/>
      </w:r>
      <w:r w:rsidRPr="00520A9E">
        <w:rPr>
          <w:color w:val="1A171C"/>
          <w:w w:val="90"/>
          <w:lang w:val="sv-SE"/>
        </w:rPr>
        <w:t>(dd/mm/åååå)</w:t>
      </w:r>
    </w:p>
    <w:p w14:paraId="5B2A8F91" w14:textId="77777777" w:rsidR="00E723F5" w:rsidRPr="00520A9E" w:rsidRDefault="0066109D">
      <w:pPr>
        <w:pStyle w:val="BodyText"/>
        <w:spacing w:before="129"/>
        <w:ind w:left="652" w:right="128"/>
        <w:jc w:val="center"/>
        <w:rPr>
          <w:lang w:val="sv-SE"/>
        </w:rPr>
      </w:pPr>
      <w:r w:rsidRPr="00520A9E">
        <w:rPr>
          <w:color w:val="1A171C"/>
          <w:lang w:val="sv-SE"/>
        </w:rPr>
        <w:t xml:space="preserve">ii)     Efternamn    </w:t>
      </w:r>
      <w:r w:rsidRPr="00520A9E">
        <w:rPr>
          <w:color w:val="1A171C"/>
          <w:spacing w:val="8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</w:t>
      </w:r>
    </w:p>
    <w:p w14:paraId="0AD29501" w14:textId="77777777" w:rsidR="00E723F5" w:rsidRPr="00520A9E" w:rsidRDefault="0066109D">
      <w:pPr>
        <w:pStyle w:val="BodyText"/>
        <w:spacing w:before="130"/>
        <w:ind w:left="912"/>
        <w:rPr>
          <w:lang w:val="sv-SE"/>
        </w:rPr>
      </w:pPr>
      <w:r w:rsidRPr="00520A9E">
        <w:rPr>
          <w:color w:val="1A171C"/>
          <w:lang w:val="sv-SE"/>
        </w:rPr>
        <w:t xml:space="preserve">Förnamn        </w:t>
      </w:r>
      <w:r w:rsidRPr="00520A9E">
        <w:rPr>
          <w:color w:val="1A171C"/>
          <w:spacing w:val="8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</w:t>
      </w:r>
    </w:p>
    <w:p w14:paraId="4BAB0D59" w14:textId="77777777" w:rsidR="00E723F5" w:rsidRPr="00520A9E" w:rsidRDefault="0066109D">
      <w:pPr>
        <w:pStyle w:val="BodyText"/>
        <w:tabs>
          <w:tab w:val="left" w:leader="dot" w:pos="7535"/>
        </w:tabs>
        <w:spacing w:before="128"/>
        <w:ind w:left="912"/>
        <w:rPr>
          <w:lang w:val="sv-SE"/>
        </w:rPr>
      </w:pPr>
      <w:r w:rsidRPr="00520A9E">
        <w:rPr>
          <w:color w:val="1A171C"/>
          <w:w w:val="95"/>
          <w:lang w:val="sv-SE"/>
        </w:rPr>
        <w:t>Född</w:t>
      </w:r>
      <w:r w:rsidRPr="00520A9E">
        <w:rPr>
          <w:color w:val="1A171C"/>
          <w:spacing w:val="14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den</w:t>
      </w:r>
      <w:r w:rsidRPr="00520A9E">
        <w:rPr>
          <w:color w:val="1A171C"/>
          <w:w w:val="95"/>
          <w:lang w:val="sv-SE"/>
        </w:rPr>
        <w:tab/>
      </w:r>
      <w:r w:rsidRPr="00520A9E">
        <w:rPr>
          <w:color w:val="1A171C"/>
          <w:w w:val="90"/>
          <w:lang w:val="sv-SE"/>
        </w:rPr>
        <w:t>(dd/mm/åååå)</w:t>
      </w:r>
    </w:p>
    <w:p w14:paraId="7C2BDBD5" w14:textId="77777777" w:rsidR="00E723F5" w:rsidRPr="00520A9E" w:rsidRDefault="0066109D">
      <w:pPr>
        <w:pStyle w:val="BodyText"/>
        <w:spacing w:before="130"/>
        <w:ind w:left="645" w:right="161"/>
        <w:jc w:val="center"/>
        <w:rPr>
          <w:lang w:val="sv-SE"/>
        </w:rPr>
      </w:pPr>
      <w:r w:rsidRPr="00520A9E">
        <w:rPr>
          <w:color w:val="1A171C"/>
          <w:lang w:val="sv-SE"/>
        </w:rPr>
        <w:t xml:space="preserve">iii)     Efternamn   </w:t>
      </w:r>
      <w:r w:rsidRPr="00520A9E">
        <w:rPr>
          <w:color w:val="1A171C"/>
          <w:spacing w:val="36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</w:t>
      </w:r>
    </w:p>
    <w:p w14:paraId="399D65AD" w14:textId="77777777" w:rsidR="00E723F5" w:rsidRPr="00520A9E" w:rsidRDefault="0066109D">
      <w:pPr>
        <w:pStyle w:val="BodyText"/>
        <w:spacing w:before="129"/>
        <w:ind w:left="912"/>
        <w:rPr>
          <w:lang w:val="sv-SE"/>
        </w:rPr>
      </w:pPr>
      <w:r w:rsidRPr="00520A9E">
        <w:rPr>
          <w:color w:val="1A171C"/>
          <w:lang w:val="sv-SE"/>
        </w:rPr>
        <w:t xml:space="preserve">Förnamn        </w:t>
      </w:r>
      <w:r w:rsidRPr="00520A9E">
        <w:rPr>
          <w:color w:val="1A171C"/>
          <w:spacing w:val="8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</w:t>
      </w:r>
    </w:p>
    <w:p w14:paraId="66527BE1" w14:textId="77777777" w:rsidR="00E723F5" w:rsidRPr="00520A9E" w:rsidRDefault="0066109D">
      <w:pPr>
        <w:pStyle w:val="BodyText"/>
        <w:tabs>
          <w:tab w:val="left" w:leader="dot" w:pos="7535"/>
        </w:tabs>
        <w:spacing w:before="130"/>
        <w:ind w:left="912"/>
        <w:rPr>
          <w:lang w:val="sv-SE"/>
        </w:rPr>
      </w:pPr>
      <w:r w:rsidRPr="00520A9E">
        <w:rPr>
          <w:color w:val="1A171C"/>
          <w:w w:val="95"/>
          <w:lang w:val="sv-SE"/>
        </w:rPr>
        <w:t>Född</w:t>
      </w:r>
      <w:r w:rsidRPr="00520A9E">
        <w:rPr>
          <w:color w:val="1A171C"/>
          <w:spacing w:val="14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den</w:t>
      </w:r>
      <w:r w:rsidRPr="00520A9E">
        <w:rPr>
          <w:color w:val="1A171C"/>
          <w:w w:val="95"/>
          <w:lang w:val="sv-SE"/>
        </w:rPr>
        <w:tab/>
      </w:r>
      <w:r w:rsidRPr="00520A9E">
        <w:rPr>
          <w:color w:val="1A171C"/>
          <w:w w:val="90"/>
          <w:lang w:val="sv-SE"/>
        </w:rPr>
        <w:t>(dd/mm/åååå)</w:t>
      </w:r>
    </w:p>
    <w:p w14:paraId="0567655F" w14:textId="77777777" w:rsidR="00E723F5" w:rsidRPr="00520A9E" w:rsidRDefault="0066109D">
      <w:pPr>
        <w:pStyle w:val="ListParagraph"/>
        <w:numPr>
          <w:ilvl w:val="0"/>
          <w:numId w:val="3"/>
        </w:numPr>
        <w:tabs>
          <w:tab w:val="left" w:pos="459"/>
        </w:tabs>
        <w:spacing w:before="129"/>
        <w:jc w:val="both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Uppgifter om den underhållsskyldige (</w:t>
      </w:r>
      <w:r w:rsidRPr="00520A9E">
        <w:rPr>
          <w:color w:val="1A171C"/>
          <w:position w:val="5"/>
          <w:sz w:val="11"/>
          <w:lang w:val="sv-SE"/>
        </w:rPr>
        <w:t>1</w:t>
      </w:r>
      <w:r w:rsidRPr="00520A9E">
        <w:rPr>
          <w:color w:val="1A171C"/>
          <w:sz w:val="17"/>
          <w:lang w:val="sv-SE"/>
        </w:rPr>
        <w:t>)</w:t>
      </w:r>
    </w:p>
    <w:p w14:paraId="6AA89FF0" w14:textId="250FF934" w:rsidR="00E723F5" w:rsidRPr="00520A9E" w:rsidRDefault="000C7945">
      <w:pPr>
        <w:pStyle w:val="ListParagraph"/>
        <w:numPr>
          <w:ilvl w:val="1"/>
          <w:numId w:val="3"/>
        </w:numPr>
        <w:tabs>
          <w:tab w:val="left" w:pos="639"/>
        </w:tabs>
        <w:spacing w:before="47"/>
        <w:ind w:hanging="178"/>
        <w:rPr>
          <w:sz w:val="17"/>
          <w:lang w:val="sv-SE"/>
        </w:rPr>
      </w:pPr>
      <w:r>
        <w:rPr>
          <w:color w:val="1A171C"/>
          <w:position w:val="-3"/>
          <w:sz w:val="29"/>
          <w:lang w:val="sv-SE"/>
        </w:rPr>
        <w:sym w:font="Wingdings" w:char="F0A8"/>
      </w:r>
      <w:r>
        <w:rPr>
          <w:color w:val="1A171C"/>
          <w:position w:val="-3"/>
          <w:sz w:val="29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Personen</w:t>
      </w:r>
      <w:r w:rsidR="0066109D" w:rsidRPr="00520A9E">
        <w:rPr>
          <w:color w:val="1A171C"/>
          <w:spacing w:val="23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är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densamma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som</w:t>
      </w:r>
      <w:r w:rsidR="0066109D" w:rsidRPr="00520A9E">
        <w:rPr>
          <w:color w:val="1A171C"/>
          <w:spacing w:val="24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den</w:t>
      </w:r>
      <w:r w:rsidR="0066109D" w:rsidRPr="00520A9E">
        <w:rPr>
          <w:color w:val="1A171C"/>
          <w:spacing w:val="23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sökande</w:t>
      </w:r>
      <w:r w:rsidR="0066109D" w:rsidRPr="00520A9E">
        <w:rPr>
          <w:color w:val="1A171C"/>
          <w:spacing w:val="24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som</w:t>
      </w:r>
      <w:r w:rsidR="0066109D" w:rsidRPr="00520A9E">
        <w:rPr>
          <w:color w:val="1A171C"/>
          <w:spacing w:val="23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anges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i</w:t>
      </w:r>
      <w:r w:rsidR="0066109D" w:rsidRPr="00520A9E">
        <w:rPr>
          <w:color w:val="1A171C"/>
          <w:spacing w:val="24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punkt</w:t>
      </w:r>
      <w:r w:rsidR="0066109D" w:rsidRPr="00520A9E">
        <w:rPr>
          <w:color w:val="1A171C"/>
          <w:spacing w:val="22"/>
          <w:sz w:val="17"/>
          <w:lang w:val="sv-SE"/>
        </w:rPr>
        <w:t xml:space="preserve"> </w:t>
      </w:r>
      <w:r w:rsidR="0066109D" w:rsidRPr="00520A9E">
        <w:rPr>
          <w:color w:val="1A171C"/>
          <w:sz w:val="17"/>
          <w:lang w:val="sv-SE"/>
        </w:rPr>
        <w:t>4</w:t>
      </w:r>
    </w:p>
    <w:p w14:paraId="620C9D64" w14:textId="50175E97" w:rsidR="00E723F5" w:rsidRPr="00520A9E" w:rsidRDefault="00BC5D21">
      <w:pPr>
        <w:pStyle w:val="BodyText"/>
        <w:spacing w:before="6"/>
        <w:ind w:left="0"/>
        <w:rPr>
          <w:sz w:val="11"/>
          <w:lang w:val="sv-SE"/>
        </w:rPr>
      </w:pPr>
      <w:r w:rsidRPr="00520A9E">
        <w:rPr>
          <w:noProof/>
          <w:lang w:val="sv-SE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C2A8412" wp14:editId="79A87EDA">
                <wp:simplePos x="0" y="0"/>
                <wp:positionH relativeFrom="page">
                  <wp:posOffset>1221105</wp:posOffset>
                </wp:positionH>
                <wp:positionV relativeFrom="paragraph">
                  <wp:posOffset>113030</wp:posOffset>
                </wp:positionV>
                <wp:extent cx="652780" cy="0"/>
                <wp:effectExtent l="11430" t="9525" r="12065" b="952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DC47D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pt" to="147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uIp+/9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14:paraId="18FEF20D" w14:textId="77777777" w:rsidR="00E723F5" w:rsidRPr="00520A9E" w:rsidRDefault="0066109D">
      <w:pPr>
        <w:spacing w:line="232" w:lineRule="auto"/>
        <w:ind w:left="454" w:hanging="206"/>
        <w:rPr>
          <w:sz w:val="14"/>
          <w:lang w:val="sv-SE"/>
        </w:rPr>
      </w:pPr>
      <w:r w:rsidRPr="00520A9E">
        <w:rPr>
          <w:color w:val="1A171C"/>
          <w:sz w:val="14"/>
          <w:lang w:val="sv-SE"/>
        </w:rPr>
        <w:t>(</w:t>
      </w:r>
      <w:r w:rsidRPr="00520A9E">
        <w:rPr>
          <w:color w:val="1A171C"/>
          <w:position w:val="4"/>
          <w:sz w:val="9"/>
          <w:lang w:val="sv-SE"/>
        </w:rPr>
        <w:t>1</w:t>
      </w:r>
      <w:r w:rsidRPr="00520A9E">
        <w:rPr>
          <w:color w:val="1A171C"/>
          <w:sz w:val="14"/>
          <w:lang w:val="sv-SE"/>
        </w:rPr>
        <w:t xml:space="preserve">) I enlighet med artikel 3 i konventionen avses med </w:t>
      </w:r>
      <w:r w:rsidRPr="00520A9E">
        <w:rPr>
          <w:i/>
          <w:color w:val="1A171C"/>
          <w:sz w:val="14"/>
          <w:lang w:val="sv-SE"/>
        </w:rPr>
        <w:t xml:space="preserve">underhållsskyldig </w:t>
      </w:r>
      <w:r w:rsidRPr="00520A9E">
        <w:rPr>
          <w:color w:val="1A171C"/>
          <w:sz w:val="14"/>
          <w:lang w:val="sv-SE"/>
        </w:rPr>
        <w:t>varje enskild person som är eller påstås vara skyldig att betala underhållsbidrag.</w:t>
      </w:r>
    </w:p>
    <w:p w14:paraId="0798A5B5" w14:textId="77777777" w:rsidR="00E723F5" w:rsidRPr="00520A9E" w:rsidRDefault="00E723F5">
      <w:pPr>
        <w:spacing w:line="232" w:lineRule="auto"/>
        <w:rPr>
          <w:sz w:val="14"/>
          <w:lang w:val="sv-SE"/>
        </w:rPr>
        <w:sectPr w:rsidR="00E723F5" w:rsidRPr="00520A9E">
          <w:headerReference w:type="default" r:id="rId8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14:paraId="0619C116" w14:textId="77777777" w:rsidR="00E723F5" w:rsidRPr="00520A9E" w:rsidRDefault="0066109D">
      <w:pPr>
        <w:pStyle w:val="BodyText"/>
        <w:spacing w:before="170"/>
        <w:ind w:left="347"/>
        <w:rPr>
          <w:lang w:val="sv-SE"/>
        </w:rPr>
      </w:pPr>
      <w:r w:rsidRPr="00520A9E">
        <w:rPr>
          <w:color w:val="1A171C"/>
          <w:lang w:val="sv-SE"/>
        </w:rPr>
        <w:lastRenderedPageBreak/>
        <w:t xml:space="preserve">b)     Efternamn   </w:t>
      </w:r>
      <w:r w:rsidRPr="00520A9E">
        <w:rPr>
          <w:color w:val="1A171C"/>
          <w:spacing w:val="12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................................................................................................................................................................................................</w:t>
      </w:r>
    </w:p>
    <w:p w14:paraId="2511228A" w14:textId="77777777" w:rsidR="00E723F5" w:rsidRPr="00520A9E" w:rsidRDefault="00E723F5">
      <w:pPr>
        <w:pStyle w:val="BodyText"/>
        <w:spacing w:before="9"/>
        <w:ind w:left="0"/>
        <w:rPr>
          <w:sz w:val="16"/>
          <w:lang w:val="sv-SE"/>
        </w:rPr>
      </w:pPr>
    </w:p>
    <w:p w14:paraId="1D66CECB" w14:textId="77777777" w:rsidR="00E723F5" w:rsidRPr="00520A9E" w:rsidRDefault="0066109D">
      <w:pPr>
        <w:pStyle w:val="BodyText"/>
        <w:ind w:left="347"/>
        <w:rPr>
          <w:lang w:val="sv-SE"/>
        </w:rPr>
      </w:pPr>
      <w:r w:rsidRPr="00520A9E">
        <w:rPr>
          <w:color w:val="1A171C"/>
          <w:lang w:val="sv-SE"/>
        </w:rPr>
        <w:t xml:space="preserve">c)      Förnamn    </w:t>
      </w:r>
      <w:r w:rsidRPr="00520A9E">
        <w:rPr>
          <w:color w:val="1A171C"/>
          <w:spacing w:val="7"/>
          <w:lang w:val="sv-SE"/>
        </w:rPr>
        <w:t xml:space="preserve"> </w:t>
      </w:r>
      <w:r w:rsidRPr="00520A9E">
        <w:rPr>
          <w:color w:val="1A171C"/>
          <w:lang w:val="sv-SE"/>
        </w:rPr>
        <w:t>.................................................................................................................................................................................................</w:t>
      </w:r>
    </w:p>
    <w:p w14:paraId="0C18003D" w14:textId="77777777" w:rsidR="00E723F5" w:rsidRPr="00520A9E" w:rsidRDefault="00E723F5">
      <w:pPr>
        <w:pStyle w:val="BodyText"/>
        <w:spacing w:before="9"/>
        <w:ind w:left="0"/>
        <w:rPr>
          <w:sz w:val="16"/>
          <w:lang w:val="sv-SE"/>
        </w:rPr>
      </w:pPr>
    </w:p>
    <w:p w14:paraId="0FCDEA5F" w14:textId="77777777" w:rsidR="00E723F5" w:rsidRPr="00520A9E" w:rsidRDefault="0066109D">
      <w:pPr>
        <w:pStyle w:val="BodyText"/>
        <w:tabs>
          <w:tab w:val="left" w:leader="dot" w:pos="7423"/>
        </w:tabs>
        <w:ind w:left="347"/>
        <w:rPr>
          <w:lang w:val="sv-SE"/>
        </w:rPr>
      </w:pPr>
      <w:r w:rsidRPr="00520A9E">
        <w:rPr>
          <w:color w:val="1A171C"/>
          <w:w w:val="95"/>
          <w:lang w:val="sv-SE"/>
        </w:rPr>
        <w:t>d)</w:t>
      </w:r>
      <w:r w:rsidRPr="00520A9E">
        <w:rPr>
          <w:color w:val="1A171C"/>
          <w:spacing w:val="14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Född</w:t>
      </w:r>
      <w:r w:rsidRPr="00520A9E">
        <w:rPr>
          <w:color w:val="1A171C"/>
          <w:spacing w:val="12"/>
          <w:w w:val="95"/>
          <w:lang w:val="sv-SE"/>
        </w:rPr>
        <w:t xml:space="preserve"> </w:t>
      </w:r>
      <w:r w:rsidRPr="00520A9E">
        <w:rPr>
          <w:color w:val="1A171C"/>
          <w:w w:val="95"/>
          <w:lang w:val="sv-SE"/>
        </w:rPr>
        <w:t>den</w:t>
      </w:r>
      <w:r w:rsidRPr="00520A9E">
        <w:rPr>
          <w:color w:val="1A171C"/>
          <w:w w:val="95"/>
          <w:lang w:val="sv-SE"/>
        </w:rPr>
        <w:tab/>
        <w:t>(dd/mm/åååå)</w:t>
      </w:r>
    </w:p>
    <w:p w14:paraId="69A4F98E" w14:textId="77777777" w:rsidR="00E723F5" w:rsidRPr="00520A9E" w:rsidRDefault="00E723F5">
      <w:pPr>
        <w:pStyle w:val="BodyText"/>
        <w:spacing w:before="9"/>
        <w:ind w:left="0"/>
        <w:rPr>
          <w:sz w:val="16"/>
          <w:lang w:val="sv-SE"/>
        </w:rPr>
      </w:pPr>
    </w:p>
    <w:p w14:paraId="79069B84" w14:textId="77777777" w:rsidR="00E723F5" w:rsidRPr="00520A9E" w:rsidRDefault="0066109D">
      <w:pPr>
        <w:pStyle w:val="ListParagraph"/>
        <w:numPr>
          <w:ilvl w:val="0"/>
          <w:numId w:val="3"/>
        </w:numPr>
        <w:tabs>
          <w:tab w:val="left" w:pos="345"/>
        </w:tabs>
        <w:spacing w:before="0"/>
        <w:ind w:left="344" w:hanging="208"/>
        <w:jc w:val="left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Detta</w:t>
      </w:r>
      <w:r w:rsidRPr="00520A9E">
        <w:rPr>
          <w:color w:val="1A171C"/>
          <w:spacing w:val="22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formulär</w:t>
      </w:r>
      <w:r w:rsidRPr="00520A9E">
        <w:rPr>
          <w:color w:val="1A171C"/>
          <w:spacing w:val="20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för</w:t>
      </w:r>
      <w:r w:rsidRPr="00520A9E">
        <w:rPr>
          <w:color w:val="1A171C"/>
          <w:spacing w:val="22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översändande</w:t>
      </w:r>
      <w:r w:rsidRPr="00520A9E">
        <w:rPr>
          <w:color w:val="1A171C"/>
          <w:spacing w:val="20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rör</w:t>
      </w:r>
      <w:r w:rsidRPr="00520A9E">
        <w:rPr>
          <w:color w:val="1A171C"/>
          <w:spacing w:val="20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och</w:t>
      </w:r>
      <w:r w:rsidRPr="00520A9E">
        <w:rPr>
          <w:color w:val="1A171C"/>
          <w:spacing w:val="21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åtföljs</w:t>
      </w:r>
      <w:r w:rsidRPr="00520A9E">
        <w:rPr>
          <w:color w:val="1A171C"/>
          <w:spacing w:val="21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av</w:t>
      </w:r>
      <w:r w:rsidRPr="00520A9E">
        <w:rPr>
          <w:color w:val="1A171C"/>
          <w:spacing w:val="20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en</w:t>
      </w:r>
      <w:r w:rsidRPr="00520A9E">
        <w:rPr>
          <w:color w:val="1A171C"/>
          <w:spacing w:val="23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ansökan</w:t>
      </w:r>
      <w:r w:rsidRPr="00520A9E">
        <w:rPr>
          <w:color w:val="1A171C"/>
          <w:spacing w:val="21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enligt</w:t>
      </w:r>
    </w:p>
    <w:p w14:paraId="0D891C7B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spacing w:before="122"/>
        <w:rPr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10.1</w:t>
      </w:r>
      <w:r w:rsidRPr="00520A9E">
        <w:rPr>
          <w:color w:val="1A171C"/>
          <w:spacing w:val="4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a</w:t>
      </w:r>
    </w:p>
    <w:p w14:paraId="6016422B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10.1</w:t>
      </w:r>
      <w:r w:rsidRPr="00520A9E">
        <w:rPr>
          <w:color w:val="1A171C"/>
          <w:spacing w:val="7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b</w:t>
      </w:r>
    </w:p>
    <w:p w14:paraId="50F56142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Artikel 10.1</w:t>
      </w:r>
      <w:r w:rsidRPr="00520A9E">
        <w:rPr>
          <w:color w:val="1A171C"/>
          <w:spacing w:val="-12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c</w:t>
      </w:r>
    </w:p>
    <w:p w14:paraId="70A1018E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Artikel 10.1</w:t>
      </w:r>
      <w:r w:rsidRPr="00520A9E">
        <w:rPr>
          <w:color w:val="1A171C"/>
          <w:spacing w:val="-18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d</w:t>
      </w:r>
    </w:p>
    <w:p w14:paraId="6BC5A9F5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spacing w:before="55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Artikel 10.1</w:t>
      </w:r>
      <w:r w:rsidRPr="00520A9E">
        <w:rPr>
          <w:color w:val="1A171C"/>
          <w:spacing w:val="-21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e</w:t>
      </w:r>
    </w:p>
    <w:p w14:paraId="19160222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Artikel 10.1</w:t>
      </w:r>
      <w:r w:rsidRPr="00520A9E">
        <w:rPr>
          <w:color w:val="1A171C"/>
          <w:spacing w:val="-11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f</w:t>
      </w:r>
    </w:p>
    <w:p w14:paraId="7C5C9C01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10.2</w:t>
      </w:r>
      <w:r w:rsidRPr="00520A9E">
        <w:rPr>
          <w:color w:val="1A171C"/>
          <w:spacing w:val="4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a</w:t>
      </w:r>
    </w:p>
    <w:p w14:paraId="07D9C169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10.2</w:t>
      </w:r>
      <w:r w:rsidRPr="00520A9E">
        <w:rPr>
          <w:color w:val="1A171C"/>
          <w:spacing w:val="7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b</w:t>
      </w:r>
    </w:p>
    <w:p w14:paraId="47DD941D" w14:textId="77777777" w:rsidR="00E723F5" w:rsidRPr="00520A9E" w:rsidRDefault="0066109D">
      <w:pPr>
        <w:pStyle w:val="ListParagraph"/>
        <w:numPr>
          <w:ilvl w:val="0"/>
          <w:numId w:val="2"/>
        </w:numPr>
        <w:tabs>
          <w:tab w:val="left" w:pos="604"/>
        </w:tabs>
        <w:spacing w:before="55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Artikel 10.2</w:t>
      </w:r>
      <w:r w:rsidRPr="00520A9E">
        <w:rPr>
          <w:color w:val="1A171C"/>
          <w:spacing w:val="-12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c</w:t>
      </w:r>
    </w:p>
    <w:p w14:paraId="1A87F481" w14:textId="77777777" w:rsidR="00E723F5" w:rsidRPr="00520A9E" w:rsidRDefault="0066109D">
      <w:pPr>
        <w:pStyle w:val="ListParagraph"/>
        <w:numPr>
          <w:ilvl w:val="0"/>
          <w:numId w:val="3"/>
        </w:numPr>
        <w:tabs>
          <w:tab w:val="left" w:pos="346"/>
        </w:tabs>
        <w:spacing w:before="130"/>
        <w:ind w:left="345"/>
        <w:jc w:val="left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>Följande handlingar bifogas</w:t>
      </w:r>
      <w:r w:rsidRPr="00520A9E">
        <w:rPr>
          <w:color w:val="1A171C"/>
          <w:spacing w:val="1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ansökan:</w:t>
      </w:r>
    </w:p>
    <w:p w14:paraId="6CBBB5C7" w14:textId="77777777" w:rsidR="00E723F5" w:rsidRPr="00520A9E" w:rsidRDefault="0066109D">
      <w:pPr>
        <w:pStyle w:val="ListParagraph"/>
        <w:numPr>
          <w:ilvl w:val="1"/>
          <w:numId w:val="3"/>
        </w:numPr>
        <w:tabs>
          <w:tab w:val="left" w:pos="561"/>
        </w:tabs>
        <w:spacing w:before="6" w:line="390" w:lineRule="atLeast"/>
        <w:ind w:left="562" w:right="4647" w:hanging="215"/>
        <w:rPr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 xml:space="preserve">Med avseende på en ansökan enligt artikel 10.1 a </w:t>
      </w:r>
      <w:r w:rsidRPr="00520A9E">
        <w:rPr>
          <w:color w:val="1A171C"/>
          <w:sz w:val="17"/>
          <w:lang w:val="sv-SE"/>
        </w:rPr>
        <w:t>och i enlighet med artikel</w:t>
      </w:r>
      <w:r w:rsidRPr="00520A9E">
        <w:rPr>
          <w:color w:val="1A171C"/>
          <w:spacing w:val="30"/>
          <w:sz w:val="17"/>
          <w:lang w:val="sv-SE"/>
        </w:rPr>
        <w:t xml:space="preserve"> </w:t>
      </w:r>
      <w:r w:rsidRPr="00520A9E">
        <w:rPr>
          <w:color w:val="1A171C"/>
          <w:sz w:val="17"/>
          <w:lang w:val="sv-SE"/>
        </w:rPr>
        <w:t>25:</w:t>
      </w:r>
    </w:p>
    <w:p w14:paraId="783986FB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Det fullständiga avgörandet (artikel 25.1 a).</w:t>
      </w:r>
    </w:p>
    <w:p w14:paraId="51FC3668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ind w:left="709" w:hanging="384"/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Ett sammandrag eller ett utdrag av avgörandet, som upprättats av behörig myndighet i ursprungsstaten (artikel 25.3 b) (i förekommande fall).</w:t>
      </w:r>
    </w:p>
    <w:p w14:paraId="2467BDA7" w14:textId="28C299C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ind w:left="709" w:hanging="384"/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Handlingar som fastställer att avgörandet är verkställbart i ursprungsstaten och, om en administrativ myndighet har meddelat avgörandet, en handling som fastställer att kraven enligt artikel 19.3 är uppfyllda, såvida inte den</w:t>
      </w:r>
      <w:r w:rsidR="00520A9E" w:rsidRPr="00520A9E">
        <w:rPr>
          <w:color w:val="1A171C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berörda staten, i enlighet med artikel 57, har gett till känna att avgöranden som fattas av dess administrativa myndigheter alltid uppfyller dessa krav (artikel 25.1 b) eller om artikel 25.3 c är tillämplig.</w:t>
      </w:r>
    </w:p>
    <w:p w14:paraId="62D9EC92" w14:textId="36867B96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ind w:left="709" w:hanging="384"/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Om motparten har uteblivit eller inte varit företrädd vid förfarandet i ursprungsstaten, en eller flera handlingar som, i förekommande fall, antingen intygar att motparten vederbörligen har underrättats om förfarandet och</w:t>
      </w:r>
      <w:r w:rsidR="00520A9E" w:rsidRPr="00520A9E">
        <w:rPr>
          <w:color w:val="1A171C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haft möjlighet att yttra sig, eller vederbörligen har underrättats om avgörandet och haft möjlighet att bestrida eller överklaga det på faktisk och rättslig grund (artikel 25.1 c).</w:t>
      </w:r>
    </w:p>
    <w:p w14:paraId="5D558736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Om det behövs, en handling som visar utestående fordringar med uppgift om beräkningsdatum (artikel 25.1 d).</w:t>
      </w:r>
    </w:p>
    <w:p w14:paraId="35310B38" w14:textId="77777777" w:rsidR="00E723F5" w:rsidRPr="00520A9E" w:rsidRDefault="0066109D" w:rsidP="000C7945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Om det behövs, en handling innehållande information för att göra beräkningarna i fråga, om avgörandet innefattar automatisk indexjustering (artikel 25.1 e).</w:t>
      </w:r>
    </w:p>
    <w:p w14:paraId="4427A233" w14:textId="77777777" w:rsidR="00E723F5" w:rsidRPr="00520A9E" w:rsidRDefault="0066109D" w:rsidP="000C7945">
      <w:pPr>
        <w:pStyle w:val="ListParagraph"/>
        <w:numPr>
          <w:ilvl w:val="0"/>
          <w:numId w:val="2"/>
        </w:numPr>
        <w:tabs>
          <w:tab w:val="left" w:pos="604"/>
        </w:tabs>
        <w:ind w:left="709" w:hanging="384"/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Om det behövs, handlingar som visar i vilken omfattning sökanden har fått kostnadsfritt rättsligt bistånd i ursprungsstaten (artikel 25.1 f).</w:t>
      </w:r>
    </w:p>
    <w:p w14:paraId="3F8649D5" w14:textId="77777777" w:rsidR="00E723F5" w:rsidRPr="00520A9E" w:rsidRDefault="00E723F5">
      <w:pPr>
        <w:pStyle w:val="BodyText"/>
        <w:spacing w:before="9"/>
        <w:ind w:left="0"/>
        <w:rPr>
          <w:lang w:val="sv-SE"/>
        </w:rPr>
      </w:pPr>
    </w:p>
    <w:p w14:paraId="1DCB38E9" w14:textId="77777777" w:rsidR="00E723F5" w:rsidRPr="00520A9E" w:rsidRDefault="0066109D">
      <w:pPr>
        <w:pStyle w:val="BodyText"/>
        <w:ind w:left="562"/>
        <w:rPr>
          <w:lang w:val="sv-SE"/>
        </w:rPr>
      </w:pPr>
      <w:r w:rsidRPr="00520A9E">
        <w:rPr>
          <w:color w:val="1A171C"/>
          <w:lang w:val="sv-SE"/>
        </w:rPr>
        <w:t>i enlighet med artikel 30.3:</w:t>
      </w:r>
    </w:p>
    <w:p w14:paraId="185315E5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Det fullständiga avtalet om underhållsbidrag (artikel 30.3 a).</w:t>
      </w:r>
    </w:p>
    <w:p w14:paraId="467B9E19" w14:textId="77777777" w:rsidR="00E723F5" w:rsidRPr="00520A9E" w:rsidRDefault="0066109D" w:rsidP="000C7945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En handling som fastställer att det berörda avtalet om underhållsbidrag är verkställbart som ett avgörande i ursprungsstaten (artikel 30.3 b).</w:t>
      </w:r>
    </w:p>
    <w:p w14:paraId="0F6D0FDC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Eventuella andra handlingar som bifogas ansökan (till exempel en handling enligt artikel 36.4, om så krävs):</w:t>
      </w:r>
    </w:p>
    <w:p w14:paraId="6606182D" w14:textId="77777777" w:rsidR="00E723F5" w:rsidRPr="00520A9E" w:rsidRDefault="0066109D">
      <w:pPr>
        <w:pStyle w:val="BodyText"/>
        <w:spacing w:before="130"/>
        <w:ind w:left="845"/>
        <w:rPr>
          <w:lang w:val="sv-SE"/>
        </w:rPr>
      </w:pPr>
      <w:r w:rsidRPr="00520A9E">
        <w:rPr>
          <w:color w:val="1A171C"/>
          <w:w w:val="105"/>
          <w:lang w:val="sv-SE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12DA6B77" w14:textId="77777777" w:rsidR="00E723F5" w:rsidRPr="00520A9E" w:rsidRDefault="00E723F5">
      <w:pPr>
        <w:pStyle w:val="BodyText"/>
        <w:spacing w:before="9"/>
        <w:ind w:left="0"/>
        <w:rPr>
          <w:sz w:val="16"/>
          <w:lang w:val="sv-SE"/>
        </w:rPr>
      </w:pPr>
    </w:p>
    <w:p w14:paraId="60596408" w14:textId="77777777" w:rsidR="00E723F5" w:rsidRPr="00520A9E" w:rsidRDefault="0066109D">
      <w:pPr>
        <w:pStyle w:val="BodyText"/>
        <w:ind w:left="845"/>
        <w:rPr>
          <w:lang w:val="sv-SE"/>
        </w:rPr>
      </w:pPr>
      <w:r w:rsidRPr="00520A9E">
        <w:rPr>
          <w:color w:val="1A171C"/>
          <w:w w:val="105"/>
          <w:lang w:val="sv-SE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605F82C3" w14:textId="77777777" w:rsidR="00E723F5" w:rsidRPr="00520A9E" w:rsidRDefault="00E723F5">
      <w:pPr>
        <w:pStyle w:val="BodyText"/>
        <w:spacing w:before="3"/>
        <w:ind w:left="0"/>
        <w:rPr>
          <w:lang w:val="sv-SE"/>
        </w:rPr>
      </w:pPr>
    </w:p>
    <w:p w14:paraId="4B285658" w14:textId="77777777" w:rsidR="00E723F5" w:rsidRPr="00520A9E" w:rsidRDefault="0066109D">
      <w:pPr>
        <w:pStyle w:val="ListParagraph"/>
        <w:numPr>
          <w:ilvl w:val="1"/>
          <w:numId w:val="3"/>
        </w:numPr>
        <w:tabs>
          <w:tab w:val="left" w:pos="561"/>
        </w:tabs>
        <w:spacing w:before="0" w:line="230" w:lineRule="auto"/>
        <w:ind w:left="560" w:right="294" w:hanging="213"/>
        <w:rPr>
          <w:sz w:val="17"/>
          <w:lang w:val="sv-SE"/>
        </w:rPr>
      </w:pPr>
      <w:r w:rsidRPr="00520A9E">
        <w:rPr>
          <w:color w:val="1A171C"/>
          <w:sz w:val="17"/>
          <w:lang w:val="sv-SE"/>
        </w:rPr>
        <w:t xml:space="preserve">Med avseende på en ansökan enligt artikel 10.1 b, c, d, e och f och artikel 10.2 a, b eller c, följande antal </w:t>
      </w:r>
      <w:r w:rsidRPr="00520A9E">
        <w:rPr>
          <w:color w:val="1A171C"/>
          <w:w w:val="95"/>
          <w:sz w:val="17"/>
          <w:lang w:val="sv-SE"/>
        </w:rPr>
        <w:t>kompletterande handlingar (utöver formuläret för översändande och själva ansökan) i enlighet med artikel</w:t>
      </w:r>
      <w:r w:rsidRPr="00520A9E">
        <w:rPr>
          <w:color w:val="1A171C"/>
          <w:spacing w:val="-8"/>
          <w:w w:val="95"/>
          <w:sz w:val="17"/>
          <w:lang w:val="sv-SE"/>
        </w:rPr>
        <w:t xml:space="preserve"> </w:t>
      </w:r>
      <w:r w:rsidRPr="00520A9E">
        <w:rPr>
          <w:color w:val="1A171C"/>
          <w:w w:val="95"/>
          <w:sz w:val="17"/>
          <w:lang w:val="sv-SE"/>
        </w:rPr>
        <w:t>11.3:</w:t>
      </w:r>
    </w:p>
    <w:p w14:paraId="65855033" w14:textId="77777777" w:rsidR="00E723F5" w:rsidRPr="000C7945" w:rsidRDefault="0066109D" w:rsidP="000C7945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0C7945">
        <w:rPr>
          <w:color w:val="1A171C"/>
          <w:w w:val="95"/>
          <w:sz w:val="17"/>
          <w:lang w:val="sv-SE"/>
        </w:rPr>
        <w:t>Artikel 10.1 b .........................</w:t>
      </w:r>
    </w:p>
    <w:p w14:paraId="46629363" w14:textId="77777777" w:rsidR="00E723F5" w:rsidRPr="00520A9E" w:rsidRDefault="00E723F5">
      <w:pPr>
        <w:rPr>
          <w:sz w:val="17"/>
          <w:lang w:val="sv-SE"/>
        </w:rPr>
        <w:sectPr w:rsidR="00E723F5" w:rsidRPr="00520A9E">
          <w:pgSz w:w="11910" w:h="16840"/>
          <w:pgMar w:top="1380" w:right="1600" w:bottom="280" w:left="1680" w:header="654" w:footer="0" w:gutter="0"/>
          <w:cols w:space="720"/>
        </w:sectPr>
      </w:pPr>
    </w:p>
    <w:p w14:paraId="4EBD1528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lastRenderedPageBreak/>
        <w:t>Artikel  10.1  c ...........................</w:t>
      </w:r>
    </w:p>
    <w:p w14:paraId="46E1715A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 10.1  d ...........................</w:t>
      </w:r>
    </w:p>
    <w:p w14:paraId="51C67105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 10.1  e ...........................</w:t>
      </w:r>
    </w:p>
    <w:p w14:paraId="44EAB92A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 10.1  f ...........................</w:t>
      </w:r>
    </w:p>
    <w:p w14:paraId="7BCE4CC2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 10.2 a .........................</w:t>
      </w:r>
    </w:p>
    <w:p w14:paraId="346399C6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 10.2 b .........................</w:t>
      </w:r>
    </w:p>
    <w:p w14:paraId="6C0F1EF6" w14:textId="77777777" w:rsidR="00E723F5" w:rsidRPr="00520A9E" w:rsidRDefault="0066109D" w:rsidP="00520A9E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w w:val="95"/>
          <w:sz w:val="17"/>
          <w:lang w:val="sv-SE"/>
        </w:rPr>
      </w:pPr>
      <w:r w:rsidRPr="00520A9E">
        <w:rPr>
          <w:color w:val="1A171C"/>
          <w:w w:val="95"/>
          <w:sz w:val="17"/>
          <w:lang w:val="sv-SE"/>
        </w:rPr>
        <w:t>Artikel 10.2 c ...........................</w:t>
      </w:r>
    </w:p>
    <w:p w14:paraId="1B23C200" w14:textId="77777777" w:rsidR="00E723F5" w:rsidRPr="00520A9E" w:rsidRDefault="00E723F5">
      <w:pPr>
        <w:pStyle w:val="BodyText"/>
        <w:spacing w:before="2"/>
        <w:ind w:left="0"/>
        <w:rPr>
          <w:sz w:val="32"/>
          <w:lang w:val="sv-SE"/>
        </w:rPr>
      </w:pPr>
    </w:p>
    <w:p w14:paraId="45D62C94" w14:textId="77777777" w:rsidR="00E723F5" w:rsidRPr="00520A9E" w:rsidRDefault="0066109D">
      <w:pPr>
        <w:pStyle w:val="BodyText"/>
        <w:tabs>
          <w:tab w:val="left" w:leader="dot" w:pos="8035"/>
        </w:tabs>
        <w:ind w:left="249"/>
        <w:rPr>
          <w:lang w:val="sv-SE"/>
        </w:rPr>
      </w:pPr>
      <w:r w:rsidRPr="00520A9E">
        <w:rPr>
          <w:color w:val="1A171C"/>
          <w:lang w:val="sv-SE"/>
        </w:rPr>
        <w:t>Namn:</w:t>
      </w:r>
      <w:r w:rsidRPr="00520A9E">
        <w:rPr>
          <w:color w:val="1A171C"/>
          <w:lang w:val="sv-SE"/>
        </w:rPr>
        <w:tab/>
        <w:t>(texta)</w:t>
      </w:r>
    </w:p>
    <w:p w14:paraId="4478F48B" w14:textId="77777777" w:rsidR="00E723F5" w:rsidRPr="00520A9E" w:rsidRDefault="00E723F5">
      <w:pPr>
        <w:pStyle w:val="BodyText"/>
        <w:spacing w:before="8"/>
        <w:ind w:left="0"/>
        <w:rPr>
          <w:lang w:val="sv-SE"/>
        </w:rPr>
      </w:pPr>
    </w:p>
    <w:p w14:paraId="6F4A5CF9" w14:textId="77777777" w:rsidR="00E723F5" w:rsidRPr="00520A9E" w:rsidRDefault="0066109D">
      <w:pPr>
        <w:pStyle w:val="BodyText"/>
        <w:tabs>
          <w:tab w:val="left" w:leader="dot" w:pos="7538"/>
        </w:tabs>
        <w:ind w:left="249"/>
        <w:rPr>
          <w:lang w:val="sv-SE"/>
        </w:rPr>
      </w:pPr>
      <w:r w:rsidRPr="00520A9E">
        <w:rPr>
          <w:color w:val="1A171C"/>
          <w:lang w:val="sv-SE"/>
        </w:rPr>
        <w:t>Datum:</w:t>
      </w:r>
      <w:r w:rsidRPr="00520A9E">
        <w:rPr>
          <w:color w:val="1A171C"/>
          <w:lang w:val="sv-SE"/>
        </w:rPr>
        <w:tab/>
      </w:r>
      <w:r w:rsidRPr="00520A9E">
        <w:rPr>
          <w:color w:val="1A171C"/>
          <w:w w:val="90"/>
          <w:lang w:val="sv-SE"/>
        </w:rPr>
        <w:t>(dd/mm/åååå)</w:t>
      </w:r>
    </w:p>
    <w:p w14:paraId="12DDAC8E" w14:textId="77777777" w:rsidR="00E723F5" w:rsidRPr="00520A9E" w:rsidRDefault="00E723F5">
      <w:pPr>
        <w:pStyle w:val="BodyText"/>
        <w:spacing w:before="6"/>
        <w:ind w:left="0"/>
        <w:rPr>
          <w:lang w:val="sv-SE"/>
        </w:rPr>
      </w:pPr>
    </w:p>
    <w:p w14:paraId="5D316CDF" w14:textId="77777777" w:rsidR="00E723F5" w:rsidRPr="00520A9E" w:rsidRDefault="0066109D">
      <w:pPr>
        <w:pStyle w:val="BodyText"/>
        <w:ind w:left="249"/>
        <w:rPr>
          <w:lang w:val="sv-SE"/>
        </w:rPr>
      </w:pPr>
      <w:r w:rsidRPr="00520A9E">
        <w:rPr>
          <w:color w:val="1A171C"/>
          <w:lang w:val="sv-SE"/>
        </w:rPr>
        <w:t>Centralmyndighetens behöriga företrädare</w:t>
      </w:r>
    </w:p>
    <w:sectPr w:rsidR="00E723F5" w:rsidRPr="00520A9E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DAED0" w14:textId="77777777" w:rsidR="003E5A17" w:rsidRDefault="003E5A17">
      <w:r>
        <w:separator/>
      </w:r>
    </w:p>
  </w:endnote>
  <w:endnote w:type="continuationSeparator" w:id="0">
    <w:p w14:paraId="63AC2950" w14:textId="77777777" w:rsidR="003E5A17" w:rsidRDefault="003E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2ADE1" w14:textId="77777777" w:rsidR="003E5A17" w:rsidRDefault="003E5A17">
      <w:r>
        <w:separator/>
      </w:r>
    </w:p>
  </w:footnote>
  <w:footnote w:type="continuationSeparator" w:id="0">
    <w:p w14:paraId="7245F494" w14:textId="77777777" w:rsidR="003E5A17" w:rsidRDefault="003E5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889B3" w14:textId="7BB07230" w:rsidR="00E723F5" w:rsidRDefault="00BC5D21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CDB50B" wp14:editId="0BA608E8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7EB277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B6405"/>
    <w:multiLevelType w:val="hybridMultilevel"/>
    <w:tmpl w:val="BDA2959C"/>
    <w:lvl w:ilvl="0" w:tplc="0EBC9D56">
      <w:start w:val="1"/>
      <w:numFmt w:val="decimal"/>
      <w:lvlText w:val="%1."/>
      <w:lvlJc w:val="left"/>
      <w:pPr>
        <w:ind w:left="458" w:hanging="209"/>
        <w:jc w:val="lef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76F62770">
      <w:numFmt w:val="bullet"/>
      <w:lvlText w:val="•"/>
      <w:lvlJc w:val="left"/>
      <w:pPr>
        <w:ind w:left="660" w:hanging="209"/>
      </w:pPr>
      <w:rPr>
        <w:rFonts w:hint="default"/>
      </w:rPr>
    </w:lvl>
    <w:lvl w:ilvl="2" w:tplc="3E62C996">
      <w:numFmt w:val="bullet"/>
      <w:lvlText w:val="•"/>
      <w:lvlJc w:val="left"/>
      <w:pPr>
        <w:ind w:left="1545" w:hanging="209"/>
      </w:pPr>
      <w:rPr>
        <w:rFonts w:hint="default"/>
      </w:rPr>
    </w:lvl>
    <w:lvl w:ilvl="3" w:tplc="34586E92">
      <w:numFmt w:val="bullet"/>
      <w:lvlText w:val="•"/>
      <w:lvlJc w:val="left"/>
      <w:pPr>
        <w:ind w:left="2430" w:hanging="209"/>
      </w:pPr>
      <w:rPr>
        <w:rFonts w:hint="default"/>
      </w:rPr>
    </w:lvl>
    <w:lvl w:ilvl="4" w:tplc="4FC82F84">
      <w:numFmt w:val="bullet"/>
      <w:lvlText w:val="•"/>
      <w:lvlJc w:val="left"/>
      <w:pPr>
        <w:ind w:left="3315" w:hanging="209"/>
      </w:pPr>
      <w:rPr>
        <w:rFonts w:hint="default"/>
      </w:rPr>
    </w:lvl>
    <w:lvl w:ilvl="5" w:tplc="374E01BC">
      <w:numFmt w:val="bullet"/>
      <w:lvlText w:val="•"/>
      <w:lvlJc w:val="left"/>
      <w:pPr>
        <w:ind w:left="4200" w:hanging="209"/>
      </w:pPr>
      <w:rPr>
        <w:rFonts w:hint="default"/>
      </w:rPr>
    </w:lvl>
    <w:lvl w:ilvl="6" w:tplc="E8AE1164">
      <w:numFmt w:val="bullet"/>
      <w:lvlText w:val="•"/>
      <w:lvlJc w:val="left"/>
      <w:pPr>
        <w:ind w:left="5085" w:hanging="209"/>
      </w:pPr>
      <w:rPr>
        <w:rFonts w:hint="default"/>
      </w:rPr>
    </w:lvl>
    <w:lvl w:ilvl="7" w:tplc="81C01F58">
      <w:numFmt w:val="bullet"/>
      <w:lvlText w:val="•"/>
      <w:lvlJc w:val="left"/>
      <w:pPr>
        <w:ind w:left="5970" w:hanging="209"/>
      </w:pPr>
      <w:rPr>
        <w:rFonts w:hint="default"/>
      </w:rPr>
    </w:lvl>
    <w:lvl w:ilvl="8" w:tplc="F4389604">
      <w:numFmt w:val="bullet"/>
      <w:lvlText w:val="•"/>
      <w:lvlJc w:val="left"/>
      <w:pPr>
        <w:ind w:left="6855" w:hanging="209"/>
      </w:pPr>
      <w:rPr>
        <w:rFonts w:hint="default"/>
      </w:rPr>
    </w:lvl>
  </w:abstractNum>
  <w:abstractNum w:abstractNumId="1" w15:restartNumberingAfterBreak="0">
    <w:nsid w:val="396F0E1C"/>
    <w:multiLevelType w:val="hybridMultilevel"/>
    <w:tmpl w:val="1408B3A8"/>
    <w:lvl w:ilvl="0" w:tplc="BBA2EEEE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CDC246DA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7682D0A8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5C70BEE0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0958E4DE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C2A007A6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DEB2FE4A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2592BB62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503C6C9A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2" w15:restartNumberingAfterBreak="0">
    <w:nsid w:val="58685B9E"/>
    <w:multiLevelType w:val="hybridMultilevel"/>
    <w:tmpl w:val="410E1D5C"/>
    <w:lvl w:ilvl="0" w:tplc="9CEEE20A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B336C3DE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D6A27F16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050C10CA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89865EB8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2C2CFD6E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F7B0DA32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465A6424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1BD05942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3" w15:restartNumberingAfterBreak="0">
    <w:nsid w:val="5F3F2C4A"/>
    <w:multiLevelType w:val="hybridMultilevel"/>
    <w:tmpl w:val="1AC209AE"/>
    <w:lvl w:ilvl="0" w:tplc="CFFEDDB2">
      <w:numFmt w:val="bullet"/>
      <w:lvlText w:val="❑"/>
      <w:lvlJc w:val="left"/>
      <w:pPr>
        <w:ind w:left="817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14E609E2">
      <w:numFmt w:val="bullet"/>
      <w:lvlText w:val="❑"/>
      <w:lvlJc w:val="left"/>
      <w:pPr>
        <w:ind w:left="931" w:hanging="277"/>
      </w:pPr>
      <w:rPr>
        <w:rFonts w:ascii="Cambria" w:eastAsia="Cambria" w:hAnsi="Cambria" w:cs="Cambria" w:hint="default"/>
        <w:i/>
        <w:color w:val="1A171C"/>
        <w:w w:val="110"/>
        <w:position w:val="-3"/>
        <w:sz w:val="29"/>
        <w:szCs w:val="29"/>
      </w:rPr>
    </w:lvl>
    <w:lvl w:ilvl="2" w:tplc="6EA411B2">
      <w:numFmt w:val="bullet"/>
      <w:lvlText w:val="•"/>
      <w:lvlJc w:val="left"/>
      <w:pPr>
        <w:ind w:left="1793" w:hanging="277"/>
      </w:pPr>
      <w:rPr>
        <w:rFonts w:hint="default"/>
      </w:rPr>
    </w:lvl>
    <w:lvl w:ilvl="3" w:tplc="370628FE">
      <w:numFmt w:val="bullet"/>
      <w:lvlText w:val="•"/>
      <w:lvlJc w:val="left"/>
      <w:pPr>
        <w:ind w:left="2647" w:hanging="277"/>
      </w:pPr>
      <w:rPr>
        <w:rFonts w:hint="default"/>
      </w:rPr>
    </w:lvl>
    <w:lvl w:ilvl="4" w:tplc="0512D0BA">
      <w:numFmt w:val="bullet"/>
      <w:lvlText w:val="•"/>
      <w:lvlJc w:val="left"/>
      <w:pPr>
        <w:ind w:left="3501" w:hanging="277"/>
      </w:pPr>
      <w:rPr>
        <w:rFonts w:hint="default"/>
      </w:rPr>
    </w:lvl>
    <w:lvl w:ilvl="5" w:tplc="2DDCBF42">
      <w:numFmt w:val="bullet"/>
      <w:lvlText w:val="•"/>
      <w:lvlJc w:val="left"/>
      <w:pPr>
        <w:ind w:left="4355" w:hanging="277"/>
      </w:pPr>
      <w:rPr>
        <w:rFonts w:hint="default"/>
      </w:rPr>
    </w:lvl>
    <w:lvl w:ilvl="6" w:tplc="CABC1328">
      <w:numFmt w:val="bullet"/>
      <w:lvlText w:val="•"/>
      <w:lvlJc w:val="left"/>
      <w:pPr>
        <w:ind w:left="5209" w:hanging="277"/>
      </w:pPr>
      <w:rPr>
        <w:rFonts w:hint="default"/>
      </w:rPr>
    </w:lvl>
    <w:lvl w:ilvl="7" w:tplc="3DFA0C1E">
      <w:numFmt w:val="bullet"/>
      <w:lvlText w:val="•"/>
      <w:lvlJc w:val="left"/>
      <w:pPr>
        <w:ind w:left="6063" w:hanging="277"/>
      </w:pPr>
      <w:rPr>
        <w:rFonts w:hint="default"/>
      </w:rPr>
    </w:lvl>
    <w:lvl w:ilvl="8" w:tplc="44444938">
      <w:numFmt w:val="bullet"/>
      <w:lvlText w:val="•"/>
      <w:lvlJc w:val="left"/>
      <w:pPr>
        <w:ind w:left="6917" w:hanging="277"/>
      </w:pPr>
      <w:rPr>
        <w:rFonts w:hint="default"/>
      </w:rPr>
    </w:lvl>
  </w:abstractNum>
  <w:abstractNum w:abstractNumId="4" w15:restartNumberingAfterBreak="0">
    <w:nsid w:val="781E59C8"/>
    <w:multiLevelType w:val="hybridMultilevel"/>
    <w:tmpl w:val="1BA04998"/>
    <w:lvl w:ilvl="0" w:tplc="DF2C161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5B36884C">
      <w:start w:val="1"/>
      <w:numFmt w:val="lowerLetter"/>
      <w:lvlText w:val="%2)"/>
      <w:lvlJc w:val="left"/>
      <w:pPr>
        <w:ind w:left="638" w:hanging="179"/>
        <w:jc w:val="left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32F41944">
      <w:numFmt w:val="bullet"/>
      <w:lvlText w:val="❑"/>
      <w:lvlJc w:val="left"/>
      <w:pPr>
        <w:ind w:left="815" w:hanging="275"/>
      </w:pPr>
      <w:rPr>
        <w:rFonts w:ascii="Cambria" w:eastAsia="Cambria" w:hAnsi="Cambria" w:cs="Cambria" w:hint="default"/>
        <w:color w:val="1A171C"/>
        <w:w w:val="110"/>
        <w:position w:val="-3"/>
        <w:sz w:val="29"/>
        <w:szCs w:val="29"/>
      </w:rPr>
    </w:lvl>
    <w:lvl w:ilvl="3" w:tplc="A25E9050">
      <w:numFmt w:val="bullet"/>
      <w:lvlText w:val="•"/>
      <w:lvlJc w:val="left"/>
      <w:pPr>
        <w:ind w:left="820" w:hanging="275"/>
      </w:pPr>
      <w:rPr>
        <w:rFonts w:hint="default"/>
      </w:rPr>
    </w:lvl>
    <w:lvl w:ilvl="4" w:tplc="E04A2266">
      <w:numFmt w:val="bullet"/>
      <w:lvlText w:val="•"/>
      <w:lvlJc w:val="left"/>
      <w:pPr>
        <w:ind w:left="1935" w:hanging="275"/>
      </w:pPr>
      <w:rPr>
        <w:rFonts w:hint="default"/>
      </w:rPr>
    </w:lvl>
    <w:lvl w:ilvl="5" w:tplc="F490FF38">
      <w:numFmt w:val="bullet"/>
      <w:lvlText w:val="•"/>
      <w:lvlJc w:val="left"/>
      <w:pPr>
        <w:ind w:left="3050" w:hanging="275"/>
      </w:pPr>
      <w:rPr>
        <w:rFonts w:hint="default"/>
      </w:rPr>
    </w:lvl>
    <w:lvl w:ilvl="6" w:tplc="B568EA36">
      <w:numFmt w:val="bullet"/>
      <w:lvlText w:val="•"/>
      <w:lvlJc w:val="left"/>
      <w:pPr>
        <w:ind w:left="4165" w:hanging="275"/>
      </w:pPr>
      <w:rPr>
        <w:rFonts w:hint="default"/>
      </w:rPr>
    </w:lvl>
    <w:lvl w:ilvl="7" w:tplc="B7B42024">
      <w:numFmt w:val="bullet"/>
      <w:lvlText w:val="•"/>
      <w:lvlJc w:val="left"/>
      <w:pPr>
        <w:ind w:left="5280" w:hanging="275"/>
      </w:pPr>
      <w:rPr>
        <w:rFonts w:hint="default"/>
      </w:rPr>
    </w:lvl>
    <w:lvl w:ilvl="8" w:tplc="68C27626">
      <w:numFmt w:val="bullet"/>
      <w:lvlText w:val="•"/>
      <w:lvlJc w:val="left"/>
      <w:pPr>
        <w:ind w:left="6395" w:hanging="275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F5"/>
    <w:rsid w:val="000C7945"/>
    <w:rsid w:val="003E5A17"/>
    <w:rsid w:val="00520A9E"/>
    <w:rsid w:val="0066109D"/>
    <w:rsid w:val="007F73F7"/>
    <w:rsid w:val="00BC5D21"/>
    <w:rsid w:val="00E7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ECE4A"/>
  <w15:docId w15:val="{CEDFF6A2-45D1-45DE-905A-B1CDD2DD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56"/>
      <w:ind w:left="815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50BA-450D-4919-AB72-5ADEF189C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Konvention om internationell indrivning av underhåll till barn och andra familjemedlemmar</vt:lpstr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Konvention om internationell indrivning av underhåll till barn och andra familjemedlemmar</dc:title>
  <dc:creator>Publications Office</dc:creator>
  <cp:lastModifiedBy>Hannah Roots</cp:lastModifiedBy>
  <cp:revision>2</cp:revision>
  <dcterms:created xsi:type="dcterms:W3CDTF">2018-12-10T22:18:00Z</dcterms:created>
  <dcterms:modified xsi:type="dcterms:W3CDTF">2018-12-10T22:18:00Z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