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70794BCD" w:rsidR="007E0E64" w:rsidRPr="009B2A8C" w:rsidRDefault="00215136" w:rsidP="008165A7">
      <w:pPr>
        <w:pStyle w:val="TextosemFormatao"/>
        <w:jc w:val="center"/>
        <w:rPr>
          <w:b/>
          <w:bCs/>
          <w:color w:val="000000"/>
          <w:sz w:val="28"/>
          <w:szCs w:val="36"/>
        </w:rPr>
      </w:pPr>
      <w:r>
        <w:rPr>
          <w:rFonts w:ascii="Trebuchet MS" w:hAnsi="Trebuchet MS" w:cs="Courier New"/>
          <w:b/>
          <w:smallCaps/>
          <w:sz w:val="26"/>
          <w:szCs w:val="16"/>
        </w:rPr>
        <w:t>Relatório de Situação da Solicitação</w:t>
      </w:r>
      <w:r w:rsidR="00E9773B" w:rsidRPr="009B2A8C">
        <w:rPr>
          <w:rStyle w:val="Refdenotaderodap"/>
          <w:rFonts w:ascii="Trebuchet MS" w:hAnsi="Trebuchet MS" w:cs="Courier New"/>
          <w:b/>
          <w:smallCaps/>
          <w:sz w:val="20"/>
          <w:szCs w:val="16"/>
        </w:rPr>
        <w:footnoteReference w:id="1"/>
      </w:r>
      <w:r>
        <w:rPr>
          <w:rFonts w:ascii="Trebuchet MS" w:hAnsi="Trebuchet MS" w:cs="Courier New"/>
          <w:b/>
          <w:smallCaps/>
          <w:sz w:val="26"/>
          <w:szCs w:val="16"/>
        </w:rPr>
        <w:t xml:space="preserve"> </w:t>
      </w:r>
      <w:r>
        <w:rPr>
          <w:rFonts w:ascii="Trebuchet MS" w:hAnsi="Trebuchet MS" w:cs="Courier New"/>
          <w:b/>
          <w:smallCaps/>
          <w:sz w:val="26"/>
          <w:szCs w:val="16"/>
        </w:rPr>
        <w:t xml:space="preserve">– Art. 12 </w:t>
      </w:r>
      <w:bookmarkStart w:id="0" w:name="_GoBack"/>
      <w:bookmarkEnd w:id="0"/>
      <w:r w:rsidR="007E0E64" w:rsidRPr="009B2A8C">
        <w:rPr>
          <w:b/>
          <w:bCs/>
          <w:color w:val="000000"/>
          <w:sz w:val="28"/>
          <w:szCs w:val="36"/>
        </w:rPr>
        <w:t xml:space="preserve"> </w:t>
      </w:r>
    </w:p>
    <w:p w14:paraId="6E52C86B" w14:textId="77777777" w:rsidR="00961598" w:rsidRPr="004E072F" w:rsidRDefault="00961598" w:rsidP="00961598">
      <w:pPr>
        <w:autoSpaceDE w:val="0"/>
        <w:autoSpaceDN w:val="0"/>
        <w:adjustRightInd w:val="0"/>
        <w:ind w:left="720" w:hanging="72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 w:rsidRPr="004E072F">
        <w:rPr>
          <w:rFonts w:ascii="Trebuchet MS" w:hAnsi="Trebuchet MS"/>
          <w:b/>
          <w:bCs/>
          <w:color w:val="000000"/>
          <w:sz w:val="18"/>
          <w:szCs w:val="18"/>
        </w:rPr>
        <w:t>Solicitação de Declaração por Sentença com possível reconhecimento de vínculo parental</w:t>
      </w:r>
    </w:p>
    <w:p w14:paraId="26D90CAE" w14:textId="78DFAEF9" w:rsidR="009B2A8C" w:rsidRPr="009B2A8C" w:rsidRDefault="00961598" w:rsidP="00961598">
      <w:pPr>
        <w:pStyle w:val="TextosemFormatao"/>
        <w:jc w:val="center"/>
        <w:rPr>
          <w:rFonts w:ascii="Trebuchet MS" w:hAnsi="Trebuchet MS" w:cs="Courier New"/>
          <w:sz w:val="12"/>
          <w:szCs w:val="16"/>
        </w:rPr>
      </w:pP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(Art. 10, §1º, alínea “</w:t>
      </w:r>
      <w:r w:rsidRPr="004E072F"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c”</w:t>
      </w:r>
      <w:r w:rsidRPr="004E072F"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 e </w:t>
      </w:r>
      <w:r w:rsidRPr="004E072F">
        <w:rPr>
          <w:rFonts w:ascii="Trebuchet MS" w:hAnsi="Trebuchet MS" w:cs="Wingdings"/>
          <w:b/>
          <w:color w:val="000000"/>
          <w:sz w:val="18"/>
          <w:szCs w:val="22"/>
        </w:rPr>
        <w:t>Art.</w:t>
      </w:r>
      <w:r w:rsidRPr="004E072F">
        <w:rPr>
          <w:rFonts w:ascii="Trebuchet MS" w:hAnsi="Trebuchet MS" w:cs="Wingdings"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10, §1º, alínea “</w:t>
      </w:r>
      <w:r w:rsidRPr="004E072F"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d”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)</w:t>
      </w: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9B2A8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88037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11516AB7" w14:textId="7B77A939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Houve deliberação de Autoridade Central pela não divulgação das informações, nos termos do artigo 40.</w:t>
      </w:r>
    </w:p>
    <w:p w14:paraId="326704D9" w14:textId="77777777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4246"/>
      </w:tblGrid>
      <w:tr w:rsidR="009B2A8C" w:rsidRPr="00092221" w14:paraId="06F5C496" w14:textId="77777777" w:rsidTr="00092221">
        <w:tc>
          <w:tcPr>
            <w:tcW w:w="4253" w:type="dxa"/>
            <w:tcBorders>
              <w:bottom w:val="nil"/>
              <w:right w:val="single" w:sz="4" w:space="0" w:color="auto"/>
            </w:tcBorders>
          </w:tcPr>
          <w:p w14:paraId="75A99BDB" w14:textId="6580499F" w:rsidR="009B2A8C" w:rsidRP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Autoridade Central Requerida</w:t>
            </w:r>
          </w:p>
        </w:tc>
        <w:tc>
          <w:tcPr>
            <w:tcW w:w="4246" w:type="dxa"/>
            <w:tcBorders>
              <w:left w:val="single" w:sz="4" w:space="0" w:color="auto"/>
              <w:bottom w:val="nil"/>
            </w:tcBorders>
          </w:tcPr>
          <w:p w14:paraId="06CD2449" w14:textId="35440781" w:rsidR="009B2A8C" w:rsidRPr="00092221" w:rsidRDefault="00092221" w:rsidP="001C382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</w:t>
            </w:r>
            <w:r w:rsidR="001C382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Pessoa de c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ontato no Estado Requerido:</w:t>
            </w:r>
          </w:p>
        </w:tc>
      </w:tr>
      <w:tr w:rsidR="009B2A8C" w:rsidRPr="00092221" w14:paraId="35FAADA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1D836D96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60FC4B8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CAB52BE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687789B0" w14:textId="092F94A6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CEA1EC5" w14:textId="016668DE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 (caso diferente):</w:t>
            </w:r>
          </w:p>
        </w:tc>
      </w:tr>
      <w:tr w:rsidR="00092221" w:rsidRPr="00092221" w14:paraId="4885B29B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AAF91A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08232D18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FE364B2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86A99DE" w14:textId="7E63E585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b. Número de telefone: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C9DE192" w14:textId="3BFBFBD6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telefone (caso diferente):</w:t>
            </w:r>
          </w:p>
        </w:tc>
      </w:tr>
      <w:tr w:rsidR="00092221" w:rsidRPr="00092221" w14:paraId="32EF459F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02585CA3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2E69503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B7D2CF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5F6C097" w14:textId="5A71AAB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c. Número de fax: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64761BC" w14:textId="154E8B0B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fax (caso diferente):</w:t>
            </w:r>
          </w:p>
        </w:tc>
      </w:tr>
      <w:tr w:rsidR="00092221" w:rsidRPr="00092221" w14:paraId="27E28104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827236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084F61D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37E8A36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968D3E8" w14:textId="188901B3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d. E-mail: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596566E" w14:textId="02ED2CA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E-mail (caso diferente):</w:t>
            </w:r>
          </w:p>
        </w:tc>
      </w:tr>
      <w:tr w:rsidR="00092221" w:rsidRPr="00092221" w14:paraId="629DC6A9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670A8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A0A925C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1A872951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2E52AA6" w14:textId="07FAFAEB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referência: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6CA1E97C" w14:textId="4278CBC2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e. Idioma (s):</w:t>
            </w:r>
          </w:p>
        </w:tc>
      </w:tr>
      <w:tr w:rsidR="00092221" w:rsidRPr="00092221" w14:paraId="4DCE2848" w14:textId="77777777" w:rsidTr="00092221">
        <w:tc>
          <w:tcPr>
            <w:tcW w:w="4253" w:type="dxa"/>
            <w:tcBorders>
              <w:top w:val="nil"/>
              <w:right w:val="single" w:sz="4" w:space="0" w:color="auto"/>
            </w:tcBorders>
          </w:tcPr>
          <w:p w14:paraId="593FCC3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</w:tcBorders>
          </w:tcPr>
          <w:p w14:paraId="7F893549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7ACDC26E" w14:textId="77777777" w:rsidTr="00092221">
        <w:tc>
          <w:tcPr>
            <w:tcW w:w="8499" w:type="dxa"/>
            <w:gridSpan w:val="2"/>
          </w:tcPr>
          <w:p w14:paraId="476EA571" w14:textId="77F5DA75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Primeiro Relatório/</w:t>
            </w: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Relatório Subsequente – Data do último Relatório (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):</w:t>
            </w:r>
          </w:p>
        </w:tc>
      </w:tr>
    </w:tbl>
    <w:p w14:paraId="3531D645" w14:textId="77777777" w:rsidR="009B2A8C" w:rsidRDefault="009B2A8C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581DFD16" w14:textId="68AF1A97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 Identificação do processo</w:t>
      </w:r>
      <w:r w:rsidRPr="00092221"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209BEFD8" w14:textId="0D3F4C1E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Número de referência do processo junto à Autoridade Central Requerente:</w:t>
      </w:r>
    </w:p>
    <w:p w14:paraId="0DE09ECE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34BC7DE" w14:textId="1C1C87BB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Sobrenome </w:t>
      </w:r>
      <w:r w:rsidR="00A2000D">
        <w:rPr>
          <w:rFonts w:ascii="Trebuchet MS" w:hAnsi="Trebuchet MS"/>
          <w:bCs/>
          <w:color w:val="000000"/>
          <w:sz w:val="16"/>
          <w:szCs w:val="16"/>
        </w:rPr>
        <w:t xml:space="preserve">(s) </w:t>
      </w:r>
      <w:r>
        <w:rPr>
          <w:rFonts w:ascii="Trebuchet MS" w:hAnsi="Trebuchet MS"/>
          <w:bCs/>
          <w:color w:val="000000"/>
          <w:sz w:val="16"/>
          <w:szCs w:val="16"/>
        </w:rPr>
        <w:t>do Requerente:</w:t>
      </w:r>
    </w:p>
    <w:p w14:paraId="7D390E7D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D8FCB88" w14:textId="2254C262" w:rsidR="00A2000D" w:rsidRDefault="00A2000D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Sobrenome (s) da (s) pessoa (s) para quem se busca ou é devida a prestação de alimentos:</w:t>
      </w:r>
    </w:p>
    <w:p w14:paraId="6E1B2484" w14:textId="77777777" w:rsidR="00A2000D" w:rsidRDefault="00A2000D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7CB5A53" w14:textId="248E936C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Sobrenome (s) do devedor:</w:t>
      </w:r>
    </w:p>
    <w:p w14:paraId="1F3E75EF" w14:textId="77777777" w:rsidR="00693700" w:rsidRDefault="00693700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20F9672" w14:textId="27B508EA" w:rsidR="00693700" w:rsidRDefault="00693700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4. Situação </w:t>
      </w:r>
      <w:r w:rsidR="009358C6">
        <w:rPr>
          <w:rFonts w:ascii="Trebuchet MS" w:hAnsi="Trebuchet MS"/>
          <w:bCs/>
          <w:color w:val="000000"/>
          <w:sz w:val="16"/>
          <w:szCs w:val="16"/>
        </w:rPr>
        <w:t>da solicitação</w:t>
      </w:r>
      <w:r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7192BBF7" w14:textId="6DCAB319" w:rsidR="009358C6" w:rsidRDefault="009358C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4.1 Situação da solicitação para a declaração por sentença da existência de obrigação alimentar no Estado requerido:</w:t>
      </w:r>
    </w:p>
    <w:p w14:paraId="121EAFC4" w14:textId="680F2CA7" w:rsidR="00693700" w:rsidRDefault="00693700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</w:t>
      </w:r>
      <w:r w:rsidR="001C3826">
        <w:rPr>
          <w:rFonts w:ascii="Trebuchet MS" w:hAnsi="Trebuchet MS"/>
          <w:bCs/>
          <w:color w:val="000000"/>
          <w:sz w:val="16"/>
          <w:szCs w:val="16"/>
        </w:rPr>
        <w:t>/</w:t>
      </w:r>
      <w:proofErr w:type="spellStart"/>
      <w:r w:rsidR="001C3826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1C3826">
        <w:rPr>
          <w:rFonts w:ascii="Trebuchet MS" w:hAnsi="Trebuchet MS"/>
          <w:bCs/>
          <w:color w:val="000000"/>
          <w:sz w:val="16"/>
          <w:szCs w:val="16"/>
        </w:rPr>
        <w:t>), a solicitação foi enviada à</w:t>
      </w:r>
      <w:r w:rsidR="004A0553">
        <w:rPr>
          <w:rFonts w:ascii="Trebuchet MS" w:hAnsi="Trebuchet MS"/>
          <w:bCs/>
          <w:color w:val="000000"/>
          <w:sz w:val="16"/>
          <w:szCs w:val="16"/>
        </w:rPr>
        <w:t xml:space="preserve"> Autoridade competente para proferir a declaração:</w:t>
      </w:r>
    </w:p>
    <w:p w14:paraId="7A832778" w14:textId="4916F9C8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Nome da Autoridade:</w:t>
      </w:r>
    </w:p>
    <w:p w14:paraId="092A7763" w14:textId="1179367D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Endereço:</w:t>
      </w:r>
    </w:p>
    <w:p w14:paraId="6ED03DE2" w14:textId="722C222A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Número de referência do processo:</w:t>
      </w:r>
    </w:p>
    <w:p w14:paraId="37B8DA7F" w14:textId="544B34B9" w:rsidR="00693700" w:rsidRDefault="00693700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A0553">
        <w:rPr>
          <w:rFonts w:ascii="Trebuchet MS" w:hAnsi="Trebuchet MS"/>
          <w:bCs/>
          <w:color w:val="000000"/>
          <w:sz w:val="16"/>
          <w:szCs w:val="16"/>
        </w:rPr>
        <w:t>No mais tardar até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7E2179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</w:t>
      </w:r>
      <w:r w:rsidR="004A0553">
        <w:rPr>
          <w:rFonts w:ascii="Trebuchet MS" w:hAnsi="Trebuchet MS"/>
          <w:bCs/>
          <w:color w:val="000000"/>
          <w:sz w:val="16"/>
          <w:szCs w:val="16"/>
        </w:rPr>
        <w:t>a Autoridade competente proferirá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sentença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acerca do pedido de prestação </w:t>
      </w:r>
      <w:r w:rsidR="004A0553">
        <w:rPr>
          <w:rFonts w:ascii="Trebuchet MS" w:hAnsi="Trebuchet MS"/>
          <w:bCs/>
          <w:color w:val="000000"/>
          <w:sz w:val="16"/>
          <w:szCs w:val="16"/>
        </w:rPr>
        <w:t xml:space="preserve">de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>alimentos.</w:t>
      </w:r>
    </w:p>
    <w:p w14:paraId="7B5FF145" w14:textId="01B61D81" w:rsidR="00693700" w:rsidRDefault="00693700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autoridade competente proferiu 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sentença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>determinando a prestação de alimentos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. </w:t>
      </w:r>
    </w:p>
    <w:p w14:paraId="1E9017A2" w14:textId="22278D69" w:rsidR="00390E68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390E68"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anexa para fins de informação apenas; </w:t>
      </w:r>
    </w:p>
    <w:p w14:paraId="00B8270D" w14:textId="1E43DA56" w:rsidR="00390E68" w:rsidRDefault="00003F16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384A3BC6" w14:textId="1874CFCE" w:rsidR="00390E68" w:rsidRDefault="00003F16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4E1D6B1E" w14:textId="561C1D76" w:rsidR="00693700" w:rsidRDefault="00003F16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lastRenderedPageBreak/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64058BE4" w14:textId="6268BB33" w:rsidR="00FA7F21" w:rsidRDefault="00244BDF" w:rsidP="00247994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d</w:t>
      </w:r>
      <w:r w:rsidR="00693700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C9772C"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 w:rsidR="00C9772C">
        <w:rPr>
          <w:rFonts w:ascii="Trebuchet MS" w:hAnsi="Trebuchet MS"/>
          <w:bCs/>
          <w:color w:val="000000"/>
          <w:sz w:val="16"/>
          <w:szCs w:val="16"/>
        </w:rPr>
        <w:tab/>
      </w:r>
      <w:r w:rsidR="00C9772C"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7E2179">
        <w:rPr>
          <w:rFonts w:ascii="Trebuchet MS" w:hAnsi="Trebuchet MS"/>
          <w:bCs/>
          <w:color w:val="000000"/>
          <w:sz w:val="16"/>
          <w:szCs w:val="16"/>
        </w:rPr>
        <w:tab/>
      </w:r>
      <w:r w:rsidR="00C9772C"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proofErr w:type="gramEnd"/>
      <w:r w:rsidR="00C9772C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="00C9772C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="00C9772C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C9772C">
        <w:rPr>
          <w:rFonts w:ascii="Trebuchet MS" w:hAnsi="Trebuchet MS"/>
          <w:bCs/>
          <w:color w:val="000000"/>
          <w:sz w:val="16"/>
          <w:szCs w:val="16"/>
        </w:rPr>
        <w:t xml:space="preserve">), a autoridade competente denegou o pedido de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prestação de </w:t>
      </w:r>
      <w:r w:rsidR="00C9772C">
        <w:rPr>
          <w:rFonts w:ascii="Trebuchet MS" w:hAnsi="Trebuchet MS"/>
          <w:bCs/>
          <w:color w:val="000000"/>
          <w:sz w:val="16"/>
          <w:szCs w:val="16"/>
        </w:rPr>
        <w:t xml:space="preserve">alimentos; </w:t>
      </w:r>
    </w:p>
    <w:p w14:paraId="3A88988E" w14:textId="5611EAC7" w:rsidR="00C9772C" w:rsidRDefault="00C9772C" w:rsidP="00C9772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>para fins de informação apenas.</w:t>
      </w:r>
    </w:p>
    <w:p w14:paraId="255146EB" w14:textId="77777777" w:rsidR="00C9772C" w:rsidRDefault="00C9772C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3A1A7C37" w14:textId="77777777" w:rsidR="00C9772C" w:rsidRDefault="00C9772C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01BAA12C" w14:textId="251C1177" w:rsidR="00FA7F21" w:rsidRDefault="00C9772C" w:rsidP="00247994">
      <w:pPr>
        <w:autoSpaceDE w:val="0"/>
        <w:autoSpaceDN w:val="0"/>
        <w:adjustRightInd w:val="0"/>
        <w:spacing w:before="60" w:after="60"/>
        <w:ind w:left="1416" w:firstLine="708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61AF9C1C" w14:textId="291FE572" w:rsidR="00FA7F21" w:rsidRDefault="007E2179" w:rsidP="00247994">
      <w:pPr>
        <w:autoSpaceDE w:val="0"/>
        <w:autoSpaceDN w:val="0"/>
        <w:adjustRightInd w:val="0"/>
        <w:spacing w:before="60" w:after="60"/>
        <w:ind w:left="1413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e</w:t>
      </w:r>
      <w:r w:rsidR="00FA7F21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), o devedor interpôs recurso contra a sentença que determinou a prestação de alimentos.</w:t>
      </w:r>
    </w:p>
    <w:p w14:paraId="43DACCC4" w14:textId="74D276F0" w:rsidR="007E2179" w:rsidRDefault="007E2179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), a sentença que determinou a prestação de alimentos tornou-se irrecorrível.</w:t>
      </w:r>
    </w:p>
    <w:p w14:paraId="6205DC6A" w14:textId="4C3FAC91" w:rsidR="007E2179" w:rsidRDefault="007E2179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sentença que determinou a prestação de alimentos tornou-se executável. </w:t>
      </w:r>
    </w:p>
    <w:p w14:paraId="50BE232C" w14:textId="1C994095" w:rsidR="007E2179" w:rsidRDefault="007E2179" w:rsidP="00247994">
      <w:pPr>
        <w:autoSpaceDE w:val="0"/>
        <w:autoSpaceDN w:val="0"/>
        <w:adjustRightInd w:val="0"/>
        <w:spacing w:before="60" w:after="60"/>
        <w:ind w:left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solicitação ainda está pendente junto à Autoridade Central. </w:t>
      </w:r>
    </w:p>
    <w:p w14:paraId="15E5C054" w14:textId="77777777" w:rsidR="007E2179" w:rsidRDefault="007E2179" w:rsidP="00BC4743">
      <w:pPr>
        <w:autoSpaceDE w:val="0"/>
        <w:autoSpaceDN w:val="0"/>
        <w:adjustRightInd w:val="0"/>
        <w:spacing w:before="60" w:after="60"/>
        <w:ind w:left="705" w:hanging="705"/>
        <w:jc w:val="right"/>
        <w:rPr>
          <w:rFonts w:ascii="Trebuchet MS" w:hAnsi="Trebuchet MS"/>
          <w:bCs/>
          <w:color w:val="000000"/>
          <w:sz w:val="16"/>
          <w:szCs w:val="16"/>
        </w:rPr>
      </w:pPr>
    </w:p>
    <w:p w14:paraId="2A10069F" w14:textId="75741FE8" w:rsidR="007E2179" w:rsidRDefault="007E2179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4.2 </w:t>
      </w:r>
      <w:r w:rsidR="00247994">
        <w:rPr>
          <w:rFonts w:ascii="Trebuchet MS" w:hAnsi="Trebuchet MS"/>
          <w:bCs/>
          <w:color w:val="000000"/>
          <w:sz w:val="16"/>
          <w:szCs w:val="16"/>
        </w:rPr>
        <w:t>Situação do reconhecimento de vínculo parental:</w:t>
      </w:r>
    </w:p>
    <w:p w14:paraId="780F13B6" w14:textId="3FAEDC1C" w:rsidR="00247994" w:rsidRDefault="00247994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>O reconhecimento de vínculo parental é desnecessário.</w:t>
      </w:r>
    </w:p>
    <w:p w14:paraId="3B132009" w14:textId="323EFF6E" w:rsidR="00247994" w:rsidRDefault="00247994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o devedor contestou o vínculo parental. </w:t>
      </w:r>
    </w:p>
    <w:p w14:paraId="0FD72517" w14:textId="58266FBB" w:rsidR="00247994" w:rsidRDefault="00247994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o pedido para reconhecimento de vínculo parental foi encaminhado à autoridade competente. </w:t>
      </w:r>
    </w:p>
    <w:p w14:paraId="57E8308E" w14:textId="77777777" w:rsidR="00247994" w:rsidRDefault="00247994" w:rsidP="00247994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Nome da Autoridade:</w:t>
      </w:r>
    </w:p>
    <w:p w14:paraId="019B8AFC" w14:textId="77777777" w:rsidR="00247994" w:rsidRDefault="00247994" w:rsidP="00247994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Endereço:</w:t>
      </w:r>
    </w:p>
    <w:p w14:paraId="472F9F64" w14:textId="77777777" w:rsidR="00247994" w:rsidRDefault="00247994" w:rsidP="00247994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Número de referência do processo:</w:t>
      </w:r>
    </w:p>
    <w:p w14:paraId="3E4F4CB3" w14:textId="740942B3" w:rsidR="007E2179" w:rsidRDefault="00623AEE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d.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A92C18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Foi agendada a realização de exame de material genético (DNA) para fins de determinação de vínculo parental para a data de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). </w:t>
      </w:r>
    </w:p>
    <w:p w14:paraId="6BB4AC72" w14:textId="56F62730" w:rsidR="00A92C18" w:rsidRDefault="00A92C18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e.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Foi agendada a realização de exame de material genético (DNA) para fins de determinação de vínculo parental para a data de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mas o devedor não compareceu. </w:t>
      </w:r>
    </w:p>
    <w:p w14:paraId="139B17C9" w14:textId="77777777" w:rsidR="00A92C18" w:rsidRDefault="00A92C18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Foi agendada a realização de exame de material genético (DNA) para fins de determinação de vínculo parental para a data de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os resultados foram anexados ao presente formulário. </w:t>
      </w:r>
    </w:p>
    <w:p w14:paraId="3BB612BD" w14:textId="471AD0F1" w:rsidR="00A92C18" w:rsidRDefault="00A92C18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>Favor prover assistência para a realização de exame de material genético (DNA). Ver informações anexas.</w:t>
      </w:r>
    </w:p>
    <w:p w14:paraId="68B01B79" w14:textId="3E2A32DA" w:rsidR="00A92C18" w:rsidRDefault="00A92C18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Até a data de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autoridade competente se manifestará acerca do vínculo parental. </w:t>
      </w:r>
    </w:p>
    <w:p w14:paraId="45780A97" w14:textId="57442554" w:rsidR="00F945CE" w:rsidRDefault="00F945CE" w:rsidP="00A92C18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i.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autoridade competente determinou o vínculo parental como sendo: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positivo / </w:t>
      </w:r>
      <w:r w:rsidRPr="00623AEE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negativo</w:t>
      </w:r>
    </w:p>
    <w:p w14:paraId="45F66604" w14:textId="0961648F" w:rsidR="00F945CE" w:rsidRDefault="00F945CE" w:rsidP="00F945CE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para fins de informação apenas.</w:t>
      </w:r>
    </w:p>
    <w:p w14:paraId="18B4736F" w14:textId="77777777" w:rsidR="00F945CE" w:rsidRDefault="00F945CE" w:rsidP="00F945CE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5DBD23D7" w14:textId="77777777" w:rsidR="00F945CE" w:rsidRDefault="00F945CE" w:rsidP="00F945CE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3318BE2A" w14:textId="3C14E9FD" w:rsidR="00F945CE" w:rsidRDefault="00F945CE" w:rsidP="00F945CE">
      <w:pPr>
        <w:autoSpaceDE w:val="0"/>
        <w:autoSpaceDN w:val="0"/>
        <w:adjustRightInd w:val="0"/>
        <w:spacing w:before="60" w:after="60"/>
        <w:ind w:left="2118" w:firstLine="6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084A5524" w14:textId="050DF2CB" w:rsidR="007E2179" w:rsidRDefault="00F945CE" w:rsidP="00F945CE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j.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autoridade competente denegou o pedido para reconhecimento de vínculo parental. </w:t>
      </w:r>
    </w:p>
    <w:p w14:paraId="2C5CC681" w14:textId="55AA6B36" w:rsidR="0009171D" w:rsidRDefault="0009171D" w:rsidP="0009171D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para fins de informação apenas.</w:t>
      </w:r>
    </w:p>
    <w:p w14:paraId="7E380FD0" w14:textId="77777777" w:rsidR="0009171D" w:rsidRDefault="0009171D" w:rsidP="0009171D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47C38D4E" w14:textId="77777777" w:rsidR="0009171D" w:rsidRDefault="0009171D" w:rsidP="0009171D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3410D529" w14:textId="77777777" w:rsidR="0009171D" w:rsidRDefault="0009171D" w:rsidP="0009171D">
      <w:pPr>
        <w:autoSpaceDE w:val="0"/>
        <w:autoSpaceDN w:val="0"/>
        <w:adjustRightInd w:val="0"/>
        <w:spacing w:before="60" w:after="60"/>
        <w:ind w:left="2118" w:firstLine="6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03280421" w14:textId="597C15D6" w:rsidR="00F945CE" w:rsidRDefault="00F945CE" w:rsidP="00F945CE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k.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</w:t>
      </w:r>
      <w:r w:rsidR="0009171D">
        <w:rPr>
          <w:rFonts w:ascii="Trebuchet MS" w:hAnsi="Trebuchet MS"/>
          <w:bCs/>
          <w:color w:val="000000"/>
          <w:sz w:val="16"/>
          <w:szCs w:val="16"/>
        </w:rPr>
        <w:t>o devedor interpôs recurso contra a sentença que reconheceu o vínculo parental.</w:t>
      </w:r>
    </w:p>
    <w:p w14:paraId="6EA560B6" w14:textId="13ADDB07" w:rsidR="0009171D" w:rsidRDefault="0009171D" w:rsidP="00F945CE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l.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solicitação ainda está pendente junto à Autoridade Central. </w:t>
      </w:r>
    </w:p>
    <w:p w14:paraId="2C7187DA" w14:textId="77777777" w:rsidR="0009171D" w:rsidRDefault="0009171D" w:rsidP="0009171D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18B3CA9" w14:textId="77777777" w:rsidR="0009171D" w:rsidRDefault="0009171D" w:rsidP="0009171D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5.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foram adotadas (preteritamente):</w:t>
      </w:r>
    </w:p>
    <w:p w14:paraId="617FBFE8" w14:textId="36F5CEC4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Devedor localizado; </w:t>
      </w:r>
    </w:p>
    <w:p w14:paraId="0F09F74B" w14:textId="255F6EAE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Devedor contatado para realização de acordo; </w:t>
      </w:r>
    </w:p>
    <w:p w14:paraId="7CF2010B" w14:textId="72547769" w:rsidR="00B95ADE" w:rsidRDefault="00B95ADE" w:rsidP="00667128">
      <w:pPr>
        <w:autoSpaceDE w:val="0"/>
        <w:autoSpaceDN w:val="0"/>
        <w:adjustRightInd w:val="0"/>
        <w:spacing w:before="60" w:after="60"/>
        <w:ind w:firstLine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Pagamento voluntário assegurado (foram desnecessárias medidas executórias); </w:t>
      </w:r>
    </w:p>
    <w:p w14:paraId="2D75EE48" w14:textId="4FC56990" w:rsidR="00667128" w:rsidRDefault="00667128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documentação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a esta solicitação, se aplicável)</w:t>
      </w:r>
    </w:p>
    <w:p w14:paraId="6B1EF410" w14:textId="19768A15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Informações referentes à situação financeira do devedor reunidas; </w:t>
      </w:r>
    </w:p>
    <w:p w14:paraId="1D85E766" w14:textId="4666B9A8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Bens do devedor localizados; </w:t>
      </w:r>
    </w:p>
    <w:p w14:paraId="350B08F3" w14:textId="3FD13AB0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>Medidas de execução e outras medidas adotadas:</w:t>
      </w:r>
    </w:p>
    <w:p w14:paraId="03632467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Medida cautelar; </w:t>
      </w:r>
    </w:p>
    <w:p w14:paraId="0D7839E5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Desconto em folha de pagamento; </w:t>
      </w:r>
    </w:p>
    <w:p w14:paraId="5851BBB0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Penhora judicial de conta bancária ou de outras fontes de renda; </w:t>
      </w:r>
    </w:p>
    <w:p w14:paraId="529A434D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Deduções de pagamentos de previdência social; </w:t>
      </w:r>
    </w:p>
    <w:p w14:paraId="0314BE30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Hipoteca ou alienação forçada de imóvel;</w:t>
      </w:r>
    </w:p>
    <w:p w14:paraId="4DD0E96A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Retenção na fonte de devolução de impostos; </w:t>
      </w:r>
    </w:p>
    <w:p w14:paraId="62976744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Retenção na fonte ou apreensão de benefícios previdenciários; </w:t>
      </w:r>
    </w:p>
    <w:p w14:paraId="656191CA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Relatório do Serviço de Proteção ao Crédito; </w:t>
      </w:r>
    </w:p>
    <w:p w14:paraId="6B22D669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Denegação, suspensão ou revogação de licenças ou passaporte;</w:t>
      </w:r>
    </w:p>
    <w:p w14:paraId="328866CB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Mediação, conciliação ou processos similares; </w:t>
      </w:r>
    </w:p>
    <w:p w14:paraId="35DC3BE9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Confisco de ganhos de loteria ou jogos de azar; </w:t>
      </w:r>
    </w:p>
    <w:p w14:paraId="5CF31C08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Proibição de deixar o Estado requerido; </w:t>
      </w:r>
    </w:p>
    <w:p w14:paraId="75873632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Prisão; </w:t>
      </w:r>
    </w:p>
    <w:p w14:paraId="5F370D74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Outro: </w:t>
      </w:r>
    </w:p>
    <w:p w14:paraId="0F70E871" w14:textId="20D4072E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O pagamento foi assegurado (foram necessárias medidas executórias).</w:t>
      </w:r>
    </w:p>
    <w:p w14:paraId="7991E115" w14:textId="62C875B6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Demonstrativo dos pagamentos feitos pelo devedor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 anexo. </w:t>
      </w:r>
    </w:p>
    <w:p w14:paraId="6C74DF02" w14:textId="48121DE5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i.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Outros: </w:t>
      </w:r>
    </w:p>
    <w:p w14:paraId="5A9C3DA5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B0F42ED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6. 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estão sendo adotadas (atualmente):</w:t>
      </w:r>
    </w:p>
    <w:p w14:paraId="03874E34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Localizando o Devedor </w:t>
      </w:r>
    </w:p>
    <w:p w14:paraId="09462E5D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Contatando o devedor para realização de acordo; </w:t>
      </w:r>
    </w:p>
    <w:p w14:paraId="78CFCBAC" w14:textId="4AB9604F" w:rsidR="00B95ADE" w:rsidRDefault="00B95ADE" w:rsidP="00B95ADE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Assegurando pagamento voluntário (desnecessárias medidas executórias); </w:t>
      </w:r>
    </w:p>
    <w:p w14:paraId="56C57AD2" w14:textId="449A5052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Reunindo informações sobre a condição financeira do devedor; </w:t>
      </w:r>
    </w:p>
    <w:p w14:paraId="7105B582" w14:textId="2B189D7C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Localizando bens e ativos do devedor; </w:t>
      </w:r>
    </w:p>
    <w:p w14:paraId="031139A9" w14:textId="452A1123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Iniciando medidas executórias; </w:t>
      </w:r>
    </w:p>
    <w:p w14:paraId="46DDBE91" w14:textId="2BC7EB09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Assegurando pagamento forçado (utilizando-se medidas executórias);</w:t>
      </w:r>
    </w:p>
    <w:p w14:paraId="43E4A708" w14:textId="5625A628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h.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35E8AD08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A42DE8E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7.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serão adotadas (futuramente):</w:t>
      </w:r>
    </w:p>
    <w:p w14:paraId="3260AE7A" w14:textId="77777777" w:rsidR="00B95ADE" w:rsidRDefault="00B95ADE" w:rsidP="00B95ADE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 devedor será localizado; </w:t>
      </w:r>
    </w:p>
    <w:p w14:paraId="193C133B" w14:textId="75A0F17C" w:rsidR="000E0419" w:rsidRDefault="000E0419" w:rsidP="00B95ADE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O</w:t>
      </w:r>
      <w:r w:rsidRPr="000E0419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devedor será contatado para realização de acordo;</w:t>
      </w:r>
    </w:p>
    <w:p w14:paraId="42123D56" w14:textId="21AFE64F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E0419">
        <w:rPr>
          <w:rFonts w:ascii="Trebuchet MS" w:hAnsi="Trebuchet MS"/>
          <w:bCs/>
          <w:color w:val="000000"/>
          <w:sz w:val="16"/>
          <w:szCs w:val="16"/>
        </w:rPr>
        <w:t>c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Buscar-se-á o pagamento voluntário (desnecessárias medidas executórias); </w:t>
      </w:r>
    </w:p>
    <w:p w14:paraId="50C7DCDD" w14:textId="0199E591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Serão reunidas informações sobre a condição financeira do devedor; </w:t>
      </w:r>
    </w:p>
    <w:p w14:paraId="1E70F536" w14:textId="4D83B034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e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Serão localizados bens e ativos do devedor; </w:t>
      </w:r>
    </w:p>
    <w:p w14:paraId="6E7BD3CF" w14:textId="67CCE646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Serão iniciadas medidas executórias; </w:t>
      </w:r>
    </w:p>
    <w:p w14:paraId="1F799913" w14:textId="4CBC709D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g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>Buscar-se-á o pagamento forçado (utilizando-se medidas executórias);</w:t>
      </w:r>
    </w:p>
    <w:p w14:paraId="16F21E89" w14:textId="4B4C3E6D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h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5724ADC9" w14:textId="77777777" w:rsidR="00961598" w:rsidRDefault="00961598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0A80A731" w14:textId="68789ABD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8.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Favor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 xml:space="preserve">apresentar documentação ou fornecer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informação adicional: </w:t>
      </w:r>
    </w:p>
    <w:p w14:paraId="402F9DDE" w14:textId="77777777" w:rsidR="00B95ADE" w:rsidRDefault="00B95ADE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DC8295B" w14:textId="77777777" w:rsidR="00B95ADE" w:rsidRDefault="00B95ADE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BD09362" w14:textId="10CA40C1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 xml:space="preserve">9.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Autoridade Central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>r</w:t>
      </w:r>
      <w:r w:rsidR="0088037C">
        <w:rPr>
          <w:rFonts w:ascii="Trebuchet MS" w:hAnsi="Trebuchet MS"/>
          <w:bCs/>
          <w:color w:val="000000"/>
          <w:sz w:val="16"/>
          <w:szCs w:val="16"/>
        </w:rPr>
        <w:t>equerida recusou a solicitação pela (s) seguinte (s) razão (</w:t>
      </w:r>
      <w:proofErr w:type="spellStart"/>
      <w:r w:rsidR="0088037C">
        <w:rPr>
          <w:rFonts w:ascii="Trebuchet MS" w:hAnsi="Trebuchet MS"/>
          <w:bCs/>
          <w:color w:val="000000"/>
          <w:sz w:val="16"/>
          <w:szCs w:val="16"/>
        </w:rPr>
        <w:t>ões</w:t>
      </w:r>
      <w:proofErr w:type="spellEnd"/>
      <w:r w:rsidR="0088037C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78C53F26" w14:textId="652529D4" w:rsidR="0088037C" w:rsidRDefault="0088037C" w:rsidP="0088037C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Autoridade Central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>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equerente não produziu documentos e informações adicionais no período previsto no Art. 12, §9º; </w:t>
      </w:r>
    </w:p>
    <w:p w14:paraId="4CBC19E5" w14:textId="0DE4C46F" w:rsidR="0088037C" w:rsidRDefault="0088037C" w:rsidP="0088037C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Exigências da Convenção não foram cumpridas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razões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anexas). </w:t>
      </w:r>
    </w:p>
    <w:p w14:paraId="01E50B32" w14:textId="77777777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EB38E2" w14:textId="7702C389" w:rsidR="00A63AF3" w:rsidRDefault="00A63AF3" w:rsidP="000E0419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10. </w:t>
      </w:r>
      <w:r w:rsidR="000E0419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E0419">
        <w:rPr>
          <w:rFonts w:ascii="Trebuchet MS" w:hAnsi="Trebuchet MS"/>
          <w:bCs/>
          <w:color w:val="000000"/>
          <w:sz w:val="22"/>
          <w:szCs w:val="16"/>
        </w:rPr>
        <w:tab/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A autoridade competente recusou-se a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>determinar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 xml:space="preserve">por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sentença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 xml:space="preserve">a prestação de alimentos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>pela (s) seguinte (s) razão (</w:t>
      </w:r>
      <w:proofErr w:type="spellStart"/>
      <w:r w:rsidR="0088037C">
        <w:rPr>
          <w:rFonts w:ascii="Trebuchet MS" w:hAnsi="Trebuchet MS"/>
          <w:bCs/>
          <w:color w:val="000000"/>
          <w:sz w:val="16"/>
          <w:szCs w:val="16"/>
        </w:rPr>
        <w:t>ões</w:t>
      </w:r>
      <w:proofErr w:type="spellEnd"/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): </w:t>
      </w:r>
    </w:p>
    <w:p w14:paraId="5EA13575" w14:textId="28B7741D" w:rsidR="00B3760D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961598">
        <w:rPr>
          <w:rFonts w:ascii="Trebuchet MS" w:hAnsi="Trebuchet MS"/>
          <w:bCs/>
          <w:color w:val="000000"/>
          <w:sz w:val="16"/>
          <w:szCs w:val="16"/>
        </w:rPr>
        <w:t>Outras e</w:t>
      </w:r>
      <w:r w:rsidR="00003F16">
        <w:rPr>
          <w:rFonts w:ascii="Trebuchet MS" w:hAnsi="Trebuchet MS"/>
          <w:bCs/>
          <w:color w:val="000000"/>
          <w:sz w:val="16"/>
          <w:szCs w:val="16"/>
        </w:rPr>
        <w:t xml:space="preserve">xigências da Convenção não foram cumpridas; </w:t>
      </w:r>
    </w:p>
    <w:p w14:paraId="698CB254" w14:textId="03EBD4A0" w:rsidR="00B3760D" w:rsidRDefault="00B3760D" w:rsidP="00B3760D">
      <w:pPr>
        <w:autoSpaceDE w:val="0"/>
        <w:autoSpaceDN w:val="0"/>
        <w:adjustRightInd w:val="0"/>
        <w:spacing w:before="60" w:after="60"/>
        <w:ind w:left="1410" w:hanging="702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>O devedor não foi localizado no Estado requerido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7A085C03" w14:textId="79FDA5D5" w:rsidR="00003F16" w:rsidRDefault="00B3760D" w:rsidP="00961598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 xml:space="preserve">Outros: </w:t>
      </w:r>
    </w:p>
    <w:p w14:paraId="650E833E" w14:textId="77777777" w:rsidR="00003F16" w:rsidRDefault="00003F16" w:rsidP="00003F16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433C98EF" w14:textId="77777777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B909959" w14:textId="07F90810" w:rsid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proofErr w:type="gramStart"/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Pr="006230B4">
        <w:rPr>
          <w:rFonts w:ascii="Trebuchet MS" w:hAnsi="Trebuchet MS" w:cs="Courier New"/>
          <w:sz w:val="16"/>
          <w:szCs w:val="20"/>
        </w:rPr>
        <w:tab/>
      </w:r>
      <w:proofErr w:type="gramEnd"/>
      <w:r w:rsidRPr="006230B4">
        <w:rPr>
          <w:rFonts w:ascii="Trebuchet MS" w:hAnsi="Trebuchet MS" w:cs="Courier New"/>
          <w:sz w:val="16"/>
          <w:szCs w:val="20"/>
        </w:rPr>
        <w:tab/>
        <w:t xml:space="preserve"> </w:t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    Data (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dd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/mm/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aaaa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)</w:t>
      </w:r>
    </w:p>
    <w:p w14:paraId="188EF7D0" w14:textId="77777777" w:rsidR="006230B4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4F46F" w14:textId="77777777" w:rsidR="009151E9" w:rsidRDefault="009151E9" w:rsidP="008165A7">
      <w:r>
        <w:separator/>
      </w:r>
    </w:p>
  </w:endnote>
  <w:endnote w:type="continuationSeparator" w:id="0">
    <w:p w14:paraId="33B3BA09" w14:textId="77777777" w:rsidR="009151E9" w:rsidRDefault="009151E9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B294C" w14:textId="77777777" w:rsidR="009151E9" w:rsidRDefault="009151E9" w:rsidP="008165A7">
      <w:r>
        <w:separator/>
      </w:r>
    </w:p>
  </w:footnote>
  <w:footnote w:type="continuationSeparator" w:id="0">
    <w:p w14:paraId="0BF82D58" w14:textId="77777777" w:rsidR="009151E9" w:rsidRDefault="009151E9" w:rsidP="008165A7">
      <w:r>
        <w:continuationSeparator/>
      </w:r>
    </w:p>
  </w:footnote>
  <w:footnote w:id="1">
    <w:p w14:paraId="695A78B9" w14:textId="09B36C00" w:rsidR="00E9773B" w:rsidRPr="00E9773B" w:rsidRDefault="00E9773B" w:rsidP="001C3826">
      <w:pPr>
        <w:pStyle w:val="Textodenotaderodap"/>
        <w:jc w:val="both"/>
        <w:rPr>
          <w:sz w:val="16"/>
        </w:rPr>
      </w:pPr>
      <w:r w:rsidRPr="00390E68">
        <w:rPr>
          <w:rStyle w:val="Refdenotaderodap"/>
          <w:sz w:val="16"/>
        </w:rPr>
        <w:footnoteRef/>
      </w:r>
      <w:r>
        <w:t xml:space="preserve"> </w:t>
      </w:r>
      <w:r w:rsidR="00215136">
        <w:rPr>
          <w:sz w:val="16"/>
        </w:rPr>
        <w:t xml:space="preserve">O Relatório de Situação da Solicitação </w:t>
      </w:r>
      <w:r w:rsidR="00092221">
        <w:rPr>
          <w:sz w:val="16"/>
        </w:rPr>
        <w:t>pode ser usado para os fins do Art. 12, §3º, §4º e §5º. Se o Relatório estiver sendo utilizado para fornecer atualizações, incluir apenas as informações adicionais que não</w:t>
      </w:r>
      <w:r w:rsidR="00693700">
        <w:rPr>
          <w:sz w:val="16"/>
        </w:rPr>
        <w:t xml:space="preserve"> consta</w:t>
      </w:r>
      <w:r w:rsidR="00092221">
        <w:rPr>
          <w:sz w:val="16"/>
        </w:rPr>
        <w:t xml:space="preserve">m nos relatórios anteriores.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03F16"/>
    <w:rsid w:val="00053078"/>
    <w:rsid w:val="0009171D"/>
    <w:rsid w:val="00092221"/>
    <w:rsid w:val="000B0293"/>
    <w:rsid w:val="000B2A52"/>
    <w:rsid w:val="000E0419"/>
    <w:rsid w:val="001C3826"/>
    <w:rsid w:val="001D3CBF"/>
    <w:rsid w:val="00215136"/>
    <w:rsid w:val="00226213"/>
    <w:rsid w:val="00244BDF"/>
    <w:rsid w:val="00247994"/>
    <w:rsid w:val="002E21ED"/>
    <w:rsid w:val="0031627F"/>
    <w:rsid w:val="00390E68"/>
    <w:rsid w:val="003C10ED"/>
    <w:rsid w:val="004A0553"/>
    <w:rsid w:val="004D661A"/>
    <w:rsid w:val="00500D1F"/>
    <w:rsid w:val="0059311D"/>
    <w:rsid w:val="005A5EA7"/>
    <w:rsid w:val="006230B4"/>
    <w:rsid w:val="00623AEE"/>
    <w:rsid w:val="00667128"/>
    <w:rsid w:val="00693700"/>
    <w:rsid w:val="007357E2"/>
    <w:rsid w:val="0074322C"/>
    <w:rsid w:val="00752039"/>
    <w:rsid w:val="00753678"/>
    <w:rsid w:val="007E0E64"/>
    <w:rsid w:val="007E2179"/>
    <w:rsid w:val="008165A7"/>
    <w:rsid w:val="0088037C"/>
    <w:rsid w:val="00895515"/>
    <w:rsid w:val="008C6947"/>
    <w:rsid w:val="008E10BD"/>
    <w:rsid w:val="009151E9"/>
    <w:rsid w:val="009358C6"/>
    <w:rsid w:val="00961598"/>
    <w:rsid w:val="009B2A8C"/>
    <w:rsid w:val="009C4D14"/>
    <w:rsid w:val="00A2000D"/>
    <w:rsid w:val="00A3288B"/>
    <w:rsid w:val="00A53C69"/>
    <w:rsid w:val="00A558E0"/>
    <w:rsid w:val="00A63AF3"/>
    <w:rsid w:val="00A6733C"/>
    <w:rsid w:val="00A7359E"/>
    <w:rsid w:val="00A92C18"/>
    <w:rsid w:val="00AD61D0"/>
    <w:rsid w:val="00AF1E8E"/>
    <w:rsid w:val="00B3760D"/>
    <w:rsid w:val="00B81E38"/>
    <w:rsid w:val="00B95ADE"/>
    <w:rsid w:val="00BC4743"/>
    <w:rsid w:val="00C101C3"/>
    <w:rsid w:val="00C3057A"/>
    <w:rsid w:val="00C45716"/>
    <w:rsid w:val="00C66FB0"/>
    <w:rsid w:val="00C96456"/>
    <w:rsid w:val="00C9772C"/>
    <w:rsid w:val="00E257D3"/>
    <w:rsid w:val="00E43FF5"/>
    <w:rsid w:val="00E57E25"/>
    <w:rsid w:val="00E9773B"/>
    <w:rsid w:val="00F945CE"/>
    <w:rsid w:val="00F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15D1-C0ED-4D15-96BF-0780A429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1259</Words>
  <Characters>6801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11</cp:revision>
  <dcterms:created xsi:type="dcterms:W3CDTF">2017-11-01T13:56:00Z</dcterms:created>
  <dcterms:modified xsi:type="dcterms:W3CDTF">2017-11-06T18:22:00Z</dcterms:modified>
</cp:coreProperties>
</file>